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2A" w:rsidRDefault="0098662A" w:rsidP="0098662A">
      <w:pPr>
        <w:autoSpaceDE w:val="0"/>
        <w:autoSpaceDN w:val="0"/>
        <w:adjustRightInd w:val="0"/>
        <w:ind w:firstLineChars="1200" w:firstLine="2891"/>
        <w:jc w:val="left"/>
        <w:rPr>
          <w:rFonts w:asciiTheme="minorEastAsia" w:hAnsiTheme="minorEastAsia" w:cs="TT64E9BFA0tCID-WinCharSetFFFF-H" w:hint="eastAsia"/>
          <w:b/>
          <w:kern w:val="0"/>
          <w:sz w:val="24"/>
          <w:szCs w:val="24"/>
        </w:rPr>
      </w:pPr>
    </w:p>
    <w:p w:rsidR="00AF42B8" w:rsidRPr="0098662A" w:rsidRDefault="0024024F" w:rsidP="0098662A">
      <w:pPr>
        <w:autoSpaceDE w:val="0"/>
        <w:autoSpaceDN w:val="0"/>
        <w:adjustRightInd w:val="0"/>
        <w:ind w:firstLineChars="1200" w:firstLine="2891"/>
        <w:jc w:val="left"/>
        <w:rPr>
          <w:rFonts w:asciiTheme="minorEastAsia" w:hAnsiTheme="minorEastAsia" w:cs="TT64E9BFA0tCID-WinCharSetFFFF-H"/>
          <w:b/>
          <w:kern w:val="0"/>
          <w:sz w:val="24"/>
          <w:szCs w:val="24"/>
        </w:rPr>
      </w:pPr>
      <w:r>
        <w:rPr>
          <w:rFonts w:asciiTheme="minorEastAsia" w:hAnsiTheme="minorEastAsia" w:cs="TT64E9BFA0tCID-WinCharSetFFFF-H" w:hint="eastAsia"/>
          <w:b/>
          <w:kern w:val="0"/>
          <w:sz w:val="24"/>
          <w:szCs w:val="24"/>
        </w:rPr>
        <w:t>警惕洗钱风险</w:t>
      </w:r>
      <w:r w:rsidR="00AF42B8" w:rsidRPr="0098662A">
        <w:rPr>
          <w:rFonts w:asciiTheme="minorEastAsia" w:hAnsiTheme="minorEastAsia" w:cs="TT64E9BFA0tCID-WinCharSetFFFF-H" w:hint="eastAsia"/>
          <w:b/>
          <w:kern w:val="0"/>
          <w:sz w:val="24"/>
          <w:szCs w:val="24"/>
        </w:rPr>
        <w:t>系列案例</w:t>
      </w:r>
    </w:p>
    <w:p w:rsidR="00AF42B8" w:rsidRDefault="00AF42B8" w:rsidP="00AF42B8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 w:hint="eastAsia"/>
          <w:kern w:val="0"/>
          <w:szCs w:val="21"/>
        </w:rPr>
      </w:pPr>
    </w:p>
    <w:p w:rsidR="0098662A" w:rsidRPr="0024024F" w:rsidRDefault="0098662A" w:rsidP="00AF42B8">
      <w:pPr>
        <w:autoSpaceDE w:val="0"/>
        <w:autoSpaceDN w:val="0"/>
        <w:adjustRightInd w:val="0"/>
        <w:jc w:val="left"/>
        <w:rPr>
          <w:rFonts w:asciiTheme="minorEastAsia" w:hAnsiTheme="minorEastAsia" w:cs="TT64E9BFA0tCID-WinCharSetFFFF-H" w:hint="eastAsia"/>
          <w:b/>
          <w:kern w:val="0"/>
          <w:szCs w:val="21"/>
        </w:rPr>
      </w:pPr>
    </w:p>
    <w:p w:rsidR="00AF42B8" w:rsidRPr="0098662A" w:rsidRDefault="00AF42B8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/>
          <w:b/>
          <w:kern w:val="0"/>
          <w:szCs w:val="21"/>
        </w:rPr>
      </w:pPr>
      <w:r w:rsidRPr="0098662A">
        <w:rPr>
          <w:rFonts w:asciiTheme="minorEastAsia" w:hAnsiTheme="minorEastAsia" w:cs="TT64E9BFA0tCID-WinCharSetFFFF-H" w:hint="eastAsia"/>
          <w:b/>
          <w:kern w:val="0"/>
          <w:szCs w:val="21"/>
        </w:rPr>
        <w:t>案例一：通过地下钱庄汇钱</w:t>
      </w:r>
      <w:r w:rsidRPr="0098662A">
        <w:rPr>
          <w:rFonts w:asciiTheme="minorEastAsia" w:hAnsiTheme="minorEastAsia" w:cs="TT64E9BFA0tCID-WinCharSetFFFF-H" w:hint="eastAsia"/>
          <w:b/>
          <w:kern w:val="0"/>
          <w:szCs w:val="21"/>
        </w:rPr>
        <w:t>风险</w:t>
      </w:r>
    </w:p>
    <w:p w:rsidR="00AF42B8" w:rsidRDefault="002A5B0D" w:rsidP="00212B8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TT64E9BFA0tCID-WinCharSetFFFF-H" w:hint="eastAsia"/>
          <w:kern w:val="0"/>
          <w:szCs w:val="21"/>
        </w:rPr>
      </w:pPr>
      <w:r>
        <w:rPr>
          <w:rFonts w:asciiTheme="minorEastAsia" w:hAnsiTheme="minorEastAsia" w:cs="TT64E9BFA0tCID-WinCharSetFFFF-H" w:hint="eastAsia"/>
          <w:kern w:val="0"/>
          <w:szCs w:val="21"/>
        </w:rPr>
        <w:t>某</w:t>
      </w:r>
      <w:r w:rsidR="00AF42B8">
        <w:rPr>
          <w:rFonts w:asciiTheme="minorEastAsia" w:hAnsiTheme="minorEastAsia" w:cs="TT64E9BFA0tCID-WinCharSetFFFF-H" w:hint="eastAsia"/>
          <w:kern w:val="0"/>
          <w:szCs w:val="21"/>
        </w:rPr>
        <w:t>女士</w:t>
      </w:r>
      <w:r w:rsidR="00AF42B8" w:rsidRPr="00AF42B8">
        <w:rPr>
          <w:rFonts w:asciiTheme="minorEastAsia" w:hAnsiTheme="minorEastAsia" w:cs="TT64E9BFA0tCID-WinCharSetFFFF-H" w:hint="eastAsia"/>
          <w:kern w:val="0"/>
          <w:szCs w:val="21"/>
        </w:rPr>
        <w:t>的丈夫</w:t>
      </w:r>
      <w:r w:rsidR="00AF42B8">
        <w:rPr>
          <w:rFonts w:asciiTheme="minorEastAsia" w:hAnsiTheme="minorEastAsia" w:cs="TT64E9BFA0tCID-WinCharSetFFFF-H" w:hint="eastAsia"/>
          <w:kern w:val="0"/>
          <w:szCs w:val="21"/>
        </w:rPr>
        <w:t>在国外经商</w:t>
      </w:r>
      <w:r>
        <w:rPr>
          <w:rFonts w:asciiTheme="minorEastAsia" w:hAnsiTheme="minorEastAsia" w:cs="TT64E9BFA0tCID-WinCharSetFFFF-H" w:hint="eastAsia"/>
          <w:kern w:val="0"/>
          <w:szCs w:val="21"/>
        </w:rPr>
        <w:t>，急需一笔资金。该女士通过朋友</w:t>
      </w:r>
      <w:r w:rsidR="00AF42B8" w:rsidRPr="00AF42B8">
        <w:rPr>
          <w:rFonts w:asciiTheme="minorEastAsia" w:hAnsiTheme="minorEastAsia" w:cs="TT64E9BFA0tCID-WinCharSetFFFF-H" w:hint="eastAsia"/>
          <w:kern w:val="0"/>
          <w:szCs w:val="21"/>
        </w:rPr>
        <w:t>了解到，某某公司承接各种汇兑款业务，当天转账，手续费低。</w:t>
      </w:r>
      <w:r>
        <w:rPr>
          <w:rFonts w:asciiTheme="minorEastAsia" w:hAnsiTheme="minorEastAsia" w:cs="TT64E9BFA0tCID-WinCharSetFFFF-H" w:hint="eastAsia"/>
          <w:kern w:val="0"/>
          <w:szCs w:val="21"/>
        </w:rPr>
        <w:t>于是，该女士向地下钱庄指定账户汇入10万元人民币，地下钱</w:t>
      </w:r>
      <w:r w:rsidR="00D26720">
        <w:rPr>
          <w:rFonts w:asciiTheme="minorEastAsia" w:hAnsiTheme="minorEastAsia" w:cs="TT64E9BFA0tCID-WinCharSetFFFF-H" w:hint="eastAsia"/>
          <w:kern w:val="0"/>
          <w:szCs w:val="21"/>
        </w:rPr>
        <w:t>庄承诺当天可取外汇。</w:t>
      </w:r>
    </w:p>
    <w:p w:rsidR="00D26720" w:rsidRPr="00AF42B8" w:rsidRDefault="00D26720" w:rsidP="00212B8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TT64E9BFA0tCID-WinCharSetFFFF-H"/>
          <w:kern w:val="0"/>
          <w:szCs w:val="21"/>
        </w:rPr>
      </w:pPr>
      <w:r>
        <w:rPr>
          <w:rFonts w:asciiTheme="minorEastAsia" w:hAnsiTheme="minorEastAsia" w:cs="TT64E9BFA0tCID-WinCharSetFFFF-H" w:hint="eastAsia"/>
          <w:kern w:val="0"/>
          <w:szCs w:val="21"/>
        </w:rPr>
        <w:t>该女士的丈夫前往该地下钱庄的国外地提款时，等待他的不是工作人员，而是当地的警察。原来该地下钱庄老板已经携款潜逃，随后国内地下钱庄的经营人员也不知所踪。该女士追悔莫及。</w:t>
      </w:r>
    </w:p>
    <w:p w:rsidR="002A5B0D" w:rsidRDefault="002A5B0D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 w:hint="eastAsia"/>
          <w:kern w:val="0"/>
          <w:szCs w:val="21"/>
        </w:rPr>
      </w:pPr>
    </w:p>
    <w:p w:rsidR="00AF42B8" w:rsidRPr="0098662A" w:rsidRDefault="00D26720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/>
          <w:b/>
          <w:kern w:val="0"/>
          <w:szCs w:val="21"/>
        </w:rPr>
      </w:pPr>
      <w:r w:rsidRPr="0098662A">
        <w:rPr>
          <w:rFonts w:asciiTheme="minorEastAsia" w:hAnsiTheme="minorEastAsia" w:cs="TT64E9BFA0tCID-WinCharSetFFFF-H" w:hint="eastAsia"/>
          <w:b/>
          <w:kern w:val="0"/>
          <w:szCs w:val="21"/>
        </w:rPr>
        <w:t>案例二：受贿官员的网店生意</w:t>
      </w:r>
      <w:r w:rsidR="00212B89">
        <w:rPr>
          <w:rFonts w:asciiTheme="minorEastAsia" w:hAnsiTheme="minorEastAsia" w:cs="TT64E9BFA0tCID-WinCharSetFFFF-H" w:hint="eastAsia"/>
          <w:b/>
          <w:kern w:val="0"/>
          <w:szCs w:val="21"/>
        </w:rPr>
        <w:t>洗钱</w:t>
      </w:r>
    </w:p>
    <w:p w:rsidR="00AF42B8" w:rsidRPr="00AF42B8" w:rsidRDefault="00D26720" w:rsidP="00212B8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TT64E9BFA0tCID-WinCharSetFFFF-H"/>
          <w:kern w:val="0"/>
          <w:szCs w:val="21"/>
        </w:rPr>
      </w:pPr>
      <w:r>
        <w:rPr>
          <w:rFonts w:asciiTheme="minorEastAsia" w:hAnsiTheme="minorEastAsia" w:cs="TT64E9BFA0tCID-WinCharSetFFFF-H" w:hint="eastAsia"/>
          <w:kern w:val="0"/>
          <w:szCs w:val="21"/>
        </w:rPr>
        <w:t>某局局长</w:t>
      </w:r>
      <w:r w:rsidR="00AF42B8" w:rsidRPr="00AF42B8">
        <w:rPr>
          <w:rFonts w:asciiTheme="minorEastAsia" w:hAnsiTheme="minorEastAsia" w:cs="TT64E9BFA0tCID-WinCharSetFFFF-H" w:hint="eastAsia"/>
          <w:kern w:val="0"/>
          <w:szCs w:val="21"/>
        </w:rPr>
        <w:t>利用手中职权，多次为一房地产开发商争取项目，谋取不正当利益。</w:t>
      </w:r>
      <w:r>
        <w:rPr>
          <w:rFonts w:asciiTheme="minorEastAsia" w:hAnsiTheme="minorEastAsia" w:cs="TT64E9BFA0tCID-WinCharSetFFFF-H" w:hint="eastAsia"/>
          <w:kern w:val="0"/>
          <w:szCs w:val="21"/>
        </w:rPr>
        <w:t>要求房地产开发商购买珠宝、黄金等。</w:t>
      </w:r>
      <w:r w:rsidR="0043184F">
        <w:rPr>
          <w:rFonts w:asciiTheme="minorEastAsia" w:hAnsiTheme="minorEastAsia" w:cs="TT64E9BFA0tCID-WinCharSetFFFF-H" w:hint="eastAsia"/>
          <w:kern w:val="0"/>
          <w:szCs w:val="21"/>
        </w:rPr>
        <w:t>同时，该局长将受贿的赃物交其亲属在网店上出售，赃款被挥霍。</w:t>
      </w:r>
    </w:p>
    <w:p w:rsidR="0043184F" w:rsidRDefault="0043184F" w:rsidP="00212B8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TT64E9BFA0tCID-WinCharSetFFFF-H" w:hint="eastAsia"/>
          <w:kern w:val="0"/>
          <w:szCs w:val="21"/>
        </w:rPr>
      </w:pPr>
      <w:r>
        <w:rPr>
          <w:rFonts w:asciiTheme="minorEastAsia" w:hAnsiTheme="minorEastAsia" w:cs="TT64E9BFA0tCID-WinCharSetFFFF-H" w:hint="eastAsia"/>
          <w:kern w:val="0"/>
          <w:szCs w:val="21"/>
        </w:rPr>
        <w:t>经举报，该局长被检察机关以受贿罪起诉，其经营网站的亲属则被起诉为洗钱罪。</w:t>
      </w:r>
    </w:p>
    <w:p w:rsidR="00AF42B8" w:rsidRPr="00AF42B8" w:rsidRDefault="0043184F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/>
          <w:kern w:val="0"/>
          <w:szCs w:val="21"/>
        </w:rPr>
      </w:pPr>
      <w:r>
        <w:rPr>
          <w:rFonts w:asciiTheme="minorEastAsia" w:hAnsiTheme="minorEastAsia" w:cs="TT64E9BFA0tCID-WinCharSetFFFF-H" w:hint="eastAsia"/>
          <w:kern w:val="0"/>
          <w:szCs w:val="21"/>
        </w:rPr>
        <w:t>“我只是替人卖了珠宝和首饰，我没有犯罪？”立案后，才恍然大悟，</w:t>
      </w:r>
      <w:r w:rsidR="00AF42B8" w:rsidRPr="00AF42B8">
        <w:rPr>
          <w:rFonts w:asciiTheme="minorEastAsia" w:hAnsiTheme="minorEastAsia" w:cs="TT64E9BFA0tCID-WinCharSetFFFF-H" w:hint="eastAsia"/>
          <w:kern w:val="0"/>
          <w:szCs w:val="21"/>
        </w:rPr>
        <w:t>自己的</w:t>
      </w:r>
      <w:r>
        <w:rPr>
          <w:rFonts w:asciiTheme="minorEastAsia" w:hAnsiTheme="minorEastAsia" w:cs="TT64E9BFA0tCID-WinCharSetFFFF-H" w:hint="eastAsia"/>
          <w:kern w:val="0"/>
          <w:szCs w:val="21"/>
        </w:rPr>
        <w:t>行为已经构成了洗钱罪</w:t>
      </w:r>
      <w:r w:rsidR="00AF42B8" w:rsidRPr="00AF42B8">
        <w:rPr>
          <w:rFonts w:asciiTheme="minorEastAsia" w:hAnsiTheme="minorEastAsia" w:cs="TT64E9BFA0tCID-WinCharSetFFFF-H" w:hint="eastAsia"/>
          <w:kern w:val="0"/>
          <w:szCs w:val="21"/>
        </w:rPr>
        <w:t>。</w:t>
      </w:r>
    </w:p>
    <w:p w:rsidR="0043184F" w:rsidRDefault="0043184F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 w:hint="eastAsia"/>
          <w:kern w:val="0"/>
          <w:szCs w:val="21"/>
        </w:rPr>
      </w:pPr>
    </w:p>
    <w:p w:rsidR="00AF42B8" w:rsidRPr="0098662A" w:rsidRDefault="0043184F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 w:hint="eastAsia"/>
          <w:b/>
          <w:kern w:val="0"/>
          <w:szCs w:val="21"/>
        </w:rPr>
      </w:pPr>
      <w:r w:rsidRPr="0098662A">
        <w:rPr>
          <w:rFonts w:asciiTheme="minorEastAsia" w:hAnsiTheme="minorEastAsia" w:cs="TT64E9BFA0tCID-WinCharSetFFFF-H" w:hint="eastAsia"/>
          <w:b/>
          <w:kern w:val="0"/>
          <w:szCs w:val="21"/>
        </w:rPr>
        <w:t>案例三：集资诈骗的洗钱通道</w:t>
      </w:r>
    </w:p>
    <w:p w:rsidR="0043184F" w:rsidRPr="0043184F" w:rsidRDefault="0043184F" w:rsidP="00212B8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TT64E9BFA0tCID-WinCharSetFFFF-H"/>
          <w:kern w:val="0"/>
          <w:szCs w:val="21"/>
        </w:rPr>
      </w:pPr>
      <w:r>
        <w:rPr>
          <w:rFonts w:asciiTheme="minorEastAsia" w:hAnsiTheme="minorEastAsia" w:cs="TT64E9BFA0tCID-WinCharSetFFFF-H" w:hint="eastAsia"/>
          <w:kern w:val="0"/>
          <w:szCs w:val="21"/>
        </w:rPr>
        <w:t>某某假装成知名银行下属理财咨询公司、私募股权投资基金、黄金投资等公司老总，虚构“财智赢家分红理财产品”等金融产品，以高收益率诈骗投资。其弟明知其进行诈骗，仍将自己的账户交其使用，用于接收受骗款，并帮忙将账户的钱购买别墅、商铺和住宅。案发后，某某因非法吸收公众存款被判入狱，其弟</w:t>
      </w:r>
      <w:r w:rsidR="0098662A">
        <w:rPr>
          <w:rFonts w:asciiTheme="minorEastAsia" w:hAnsiTheme="minorEastAsia" w:cs="TT64E9BFA0tCID-WinCharSetFFFF-H" w:hint="eastAsia"/>
          <w:kern w:val="0"/>
          <w:szCs w:val="21"/>
        </w:rPr>
        <w:t>也因洗钱罪获刑。</w:t>
      </w:r>
    </w:p>
    <w:p w:rsidR="0043184F" w:rsidRDefault="0043184F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 w:hint="eastAsia"/>
          <w:kern w:val="0"/>
          <w:szCs w:val="21"/>
        </w:rPr>
      </w:pPr>
    </w:p>
    <w:p w:rsidR="00AF42B8" w:rsidRPr="0098662A" w:rsidRDefault="0098662A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/>
          <w:b/>
          <w:kern w:val="0"/>
          <w:szCs w:val="21"/>
        </w:rPr>
      </w:pPr>
      <w:r>
        <w:rPr>
          <w:rFonts w:asciiTheme="minorEastAsia" w:hAnsiTheme="minorEastAsia" w:cs="TT64E9BFA0tCID-WinCharSetFFFF-H" w:hint="eastAsia"/>
          <w:b/>
          <w:kern w:val="0"/>
          <w:szCs w:val="21"/>
        </w:rPr>
        <w:t>*</w:t>
      </w:r>
      <w:r w:rsidR="00AF42B8" w:rsidRPr="0098662A">
        <w:rPr>
          <w:rFonts w:asciiTheme="minorEastAsia" w:hAnsiTheme="minorEastAsia" w:cs="TT64E9BFA0tCID-WinCharSetFFFF-H" w:hint="eastAsia"/>
          <w:b/>
          <w:kern w:val="0"/>
          <w:szCs w:val="21"/>
        </w:rPr>
        <w:t>如何规避洗钱陷阱</w:t>
      </w:r>
      <w:r>
        <w:rPr>
          <w:rFonts w:asciiTheme="minorEastAsia" w:hAnsiTheme="minorEastAsia" w:cs="TT64E9BFA0tCID-WinCharSetFFFF-H" w:hint="eastAsia"/>
          <w:b/>
          <w:kern w:val="0"/>
          <w:szCs w:val="21"/>
        </w:rPr>
        <w:t>*</w:t>
      </w:r>
    </w:p>
    <w:p w:rsidR="00AF42B8" w:rsidRPr="00AF42B8" w:rsidRDefault="00AF42B8" w:rsidP="007C473C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TT64E9BFA0tCID-WinCharSetFFFF-H"/>
          <w:kern w:val="0"/>
          <w:szCs w:val="21"/>
        </w:rPr>
      </w:pPr>
      <w:r w:rsidRPr="00AF42B8">
        <w:rPr>
          <w:rFonts w:asciiTheme="minorEastAsia" w:hAnsiTheme="minorEastAsia" w:cs="TT64E9BFA0tCID-WinCharSetFFFF-H" w:hint="eastAsia"/>
          <w:kern w:val="0"/>
          <w:szCs w:val="21"/>
        </w:rPr>
        <w:t>洗钱是指犯罪嫌疑人为了逃避法律制裁，通过一切非法手段、非法流通渠道，将犯罪所</w:t>
      </w:r>
    </w:p>
    <w:p w:rsidR="00AF42B8" w:rsidRPr="00AF42B8" w:rsidRDefault="00AF42B8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/>
          <w:kern w:val="0"/>
          <w:szCs w:val="21"/>
        </w:rPr>
      </w:pPr>
      <w:r w:rsidRPr="00AF42B8">
        <w:rPr>
          <w:rFonts w:asciiTheme="minorEastAsia" w:hAnsiTheme="minorEastAsia" w:cs="TT64E9BFA0tCID-WinCharSetFFFF-H" w:hint="eastAsia"/>
          <w:kern w:val="0"/>
          <w:szCs w:val="21"/>
        </w:rPr>
        <w:t>得转换成合法资金或财产的行为。上述</w:t>
      </w:r>
      <w:r w:rsidR="0098662A">
        <w:rPr>
          <w:rFonts w:asciiTheme="minorEastAsia" w:hAnsiTheme="minorEastAsia" w:cs="TT64E9BFA0tCID-WinCharSetFFFF-H" w:hint="eastAsia"/>
          <w:kern w:val="0"/>
          <w:szCs w:val="21"/>
        </w:rPr>
        <w:t>三</w:t>
      </w:r>
      <w:r w:rsidRPr="00AF42B8">
        <w:rPr>
          <w:rFonts w:asciiTheme="minorEastAsia" w:hAnsiTheme="minorEastAsia" w:cs="TT64E9BFA0tCID-WinCharSetFFFF-H" w:hint="eastAsia"/>
          <w:kern w:val="0"/>
          <w:szCs w:val="21"/>
        </w:rPr>
        <w:t>个案例只是洗钱活动中的一部分，日常生活中人们</w:t>
      </w:r>
    </w:p>
    <w:p w:rsidR="00AF42B8" w:rsidRPr="00AF42B8" w:rsidRDefault="00AF42B8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/>
          <w:kern w:val="0"/>
          <w:szCs w:val="21"/>
        </w:rPr>
      </w:pPr>
      <w:r w:rsidRPr="00AF42B8">
        <w:rPr>
          <w:rFonts w:asciiTheme="minorEastAsia" w:hAnsiTheme="minorEastAsia" w:cs="TT64E9BFA0tCID-WinCharSetFFFF-H" w:hint="eastAsia"/>
          <w:kern w:val="0"/>
          <w:szCs w:val="21"/>
        </w:rPr>
        <w:t>如何预防洗钱陷阱，规避资金和信誉风险呢？</w:t>
      </w:r>
      <w:bookmarkStart w:id="0" w:name="_GoBack"/>
      <w:bookmarkEnd w:id="0"/>
    </w:p>
    <w:p w:rsidR="00AF42B8" w:rsidRPr="00AF42B8" w:rsidRDefault="0098662A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/>
          <w:kern w:val="0"/>
          <w:szCs w:val="21"/>
        </w:rPr>
      </w:pPr>
      <w:r>
        <w:rPr>
          <w:rFonts w:asciiTheme="minorEastAsia" w:hAnsiTheme="minorEastAsia" w:cs="TT64E9BFA0tCID-WinCharSetFFFF-H" w:hint="eastAsia"/>
          <w:kern w:val="0"/>
          <w:szCs w:val="21"/>
        </w:rPr>
        <w:t>一、</w:t>
      </w:r>
      <w:r w:rsidR="00AF42B8" w:rsidRPr="00AF42B8">
        <w:rPr>
          <w:rFonts w:asciiTheme="minorEastAsia" w:hAnsiTheme="minorEastAsia" w:cs="TT64E9BFA0tCID-WinCharSetFFFF-H" w:hint="eastAsia"/>
          <w:kern w:val="0"/>
          <w:szCs w:val="21"/>
        </w:rPr>
        <w:t>应当</w:t>
      </w:r>
      <w:r>
        <w:rPr>
          <w:rFonts w:asciiTheme="minorEastAsia" w:hAnsiTheme="minorEastAsia" w:cs="TT64E9BFA0tCID-WinCharSetFFFF-H" w:hint="eastAsia"/>
          <w:kern w:val="0"/>
          <w:szCs w:val="21"/>
        </w:rPr>
        <w:t>选择安全可靠的金融机构；</w:t>
      </w:r>
    </w:p>
    <w:p w:rsidR="00AF42B8" w:rsidRDefault="0098662A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 w:hint="eastAsia"/>
          <w:kern w:val="0"/>
          <w:szCs w:val="21"/>
        </w:rPr>
      </w:pPr>
      <w:r>
        <w:rPr>
          <w:rFonts w:asciiTheme="minorEastAsia" w:hAnsiTheme="minorEastAsia" w:cs="TT64E9BFA0tCID-WinCharSetFFFF-H" w:hint="eastAsia"/>
          <w:kern w:val="0"/>
          <w:szCs w:val="21"/>
        </w:rPr>
        <w:lastRenderedPageBreak/>
        <w:t>二、</w:t>
      </w:r>
      <w:r w:rsidR="00AF42B8" w:rsidRPr="00AF42B8">
        <w:rPr>
          <w:rFonts w:asciiTheme="minorEastAsia" w:hAnsiTheme="minorEastAsia" w:cs="TT64E9BFA0tCID-WinCharSetFFFF-H" w:hint="eastAsia"/>
          <w:kern w:val="0"/>
          <w:szCs w:val="21"/>
        </w:rPr>
        <w:t>不要出</w:t>
      </w:r>
      <w:r>
        <w:rPr>
          <w:rFonts w:asciiTheme="minorEastAsia" w:hAnsiTheme="minorEastAsia" w:cs="TT64E9BFA0tCID-WinCharSetFFFF-H" w:hint="eastAsia"/>
          <w:kern w:val="0"/>
          <w:szCs w:val="21"/>
        </w:rPr>
        <w:t>租或出借自己的身份证件；</w:t>
      </w:r>
    </w:p>
    <w:p w:rsidR="0098662A" w:rsidRDefault="0098662A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 w:hint="eastAsia"/>
          <w:kern w:val="0"/>
          <w:szCs w:val="21"/>
        </w:rPr>
      </w:pPr>
      <w:r>
        <w:rPr>
          <w:rFonts w:asciiTheme="minorEastAsia" w:hAnsiTheme="minorEastAsia" w:cs="TT64E9BFA0tCID-WinCharSetFFFF-H" w:hint="eastAsia"/>
          <w:kern w:val="0"/>
          <w:szCs w:val="21"/>
        </w:rPr>
        <w:t>三、不要出租或出借自己的账户、银行卡和U盾；</w:t>
      </w:r>
    </w:p>
    <w:p w:rsidR="0098662A" w:rsidRDefault="0098662A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 w:hint="eastAsia"/>
          <w:kern w:val="0"/>
          <w:szCs w:val="21"/>
        </w:rPr>
      </w:pPr>
      <w:r>
        <w:rPr>
          <w:rFonts w:asciiTheme="minorEastAsia" w:hAnsiTheme="minorEastAsia" w:cs="TT64E9BFA0tCID-WinCharSetFFFF-H" w:hint="eastAsia"/>
          <w:kern w:val="0"/>
          <w:szCs w:val="21"/>
        </w:rPr>
        <w:t>四、不要用自己的账户替他人提现；</w:t>
      </w:r>
    </w:p>
    <w:p w:rsidR="0098662A" w:rsidRDefault="0098662A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 w:hint="eastAsia"/>
          <w:kern w:val="0"/>
          <w:szCs w:val="21"/>
        </w:rPr>
      </w:pPr>
      <w:r>
        <w:rPr>
          <w:rFonts w:asciiTheme="minorEastAsia" w:hAnsiTheme="minorEastAsia" w:cs="TT64E9BFA0tCID-WinCharSetFFFF-H" w:hint="eastAsia"/>
          <w:kern w:val="0"/>
          <w:szCs w:val="21"/>
        </w:rPr>
        <w:t>五、远离网络洗钱陷阱，不要轻易通过网银、电话等方式向陌生嵌入户汇款或转账；</w:t>
      </w:r>
    </w:p>
    <w:p w:rsidR="0098662A" w:rsidRDefault="0098662A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 w:hint="eastAsia"/>
          <w:kern w:val="0"/>
          <w:szCs w:val="21"/>
        </w:rPr>
      </w:pPr>
      <w:r>
        <w:rPr>
          <w:rFonts w:asciiTheme="minorEastAsia" w:hAnsiTheme="minorEastAsia" w:cs="TT64E9BFA0tCID-WinCharSetFFFF-H" w:hint="eastAsia"/>
          <w:kern w:val="0"/>
          <w:szCs w:val="21"/>
        </w:rPr>
        <w:t>六、主动配合金融机构进行身份识别；</w:t>
      </w:r>
    </w:p>
    <w:p w:rsidR="0098662A" w:rsidRPr="0098662A" w:rsidRDefault="0098662A" w:rsidP="0098662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/>
          <w:kern w:val="0"/>
          <w:szCs w:val="21"/>
        </w:rPr>
      </w:pPr>
      <w:r>
        <w:rPr>
          <w:rFonts w:asciiTheme="minorEastAsia" w:hAnsiTheme="minorEastAsia" w:cs="TT64E9BFA0tCID-WinCharSetFFFF-H" w:hint="eastAsia"/>
          <w:kern w:val="0"/>
          <w:szCs w:val="21"/>
        </w:rPr>
        <w:t>七、举报洗钱活动，维护社会公平正义。</w:t>
      </w:r>
    </w:p>
    <w:sectPr w:rsidR="0098662A" w:rsidRPr="00986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64E9BFA0tCID-WinCharSetFFFF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1E"/>
    <w:rsid w:val="00004901"/>
    <w:rsid w:val="0002210D"/>
    <w:rsid w:val="00027A1C"/>
    <w:rsid w:val="000344EF"/>
    <w:rsid w:val="00043EE6"/>
    <w:rsid w:val="0009137B"/>
    <w:rsid w:val="000D3C29"/>
    <w:rsid w:val="000F7C5D"/>
    <w:rsid w:val="0015388D"/>
    <w:rsid w:val="00194AA0"/>
    <w:rsid w:val="00195246"/>
    <w:rsid w:val="001E5139"/>
    <w:rsid w:val="001F08FA"/>
    <w:rsid w:val="001F3120"/>
    <w:rsid w:val="00211CB3"/>
    <w:rsid w:val="00212B89"/>
    <w:rsid w:val="00221AA9"/>
    <w:rsid w:val="00226A0C"/>
    <w:rsid w:val="00236BC2"/>
    <w:rsid w:val="0024024F"/>
    <w:rsid w:val="002404CD"/>
    <w:rsid w:val="00246BEF"/>
    <w:rsid w:val="00262721"/>
    <w:rsid w:val="00266B10"/>
    <w:rsid w:val="002A2175"/>
    <w:rsid w:val="002A5B0D"/>
    <w:rsid w:val="002B3BFB"/>
    <w:rsid w:val="002D775C"/>
    <w:rsid w:val="002E27D7"/>
    <w:rsid w:val="002F05EF"/>
    <w:rsid w:val="00301095"/>
    <w:rsid w:val="003141C5"/>
    <w:rsid w:val="003277F4"/>
    <w:rsid w:val="00353135"/>
    <w:rsid w:val="00374395"/>
    <w:rsid w:val="00386552"/>
    <w:rsid w:val="0039062F"/>
    <w:rsid w:val="0039628D"/>
    <w:rsid w:val="003A4672"/>
    <w:rsid w:val="003A5021"/>
    <w:rsid w:val="003F34DD"/>
    <w:rsid w:val="003F4A60"/>
    <w:rsid w:val="00407E01"/>
    <w:rsid w:val="0043184F"/>
    <w:rsid w:val="00442EF4"/>
    <w:rsid w:val="004664EC"/>
    <w:rsid w:val="004778A0"/>
    <w:rsid w:val="00481718"/>
    <w:rsid w:val="00495BBF"/>
    <w:rsid w:val="004E18B6"/>
    <w:rsid w:val="004F7EAB"/>
    <w:rsid w:val="005161FA"/>
    <w:rsid w:val="005249AC"/>
    <w:rsid w:val="00532A14"/>
    <w:rsid w:val="00561BD7"/>
    <w:rsid w:val="005769F0"/>
    <w:rsid w:val="0058732F"/>
    <w:rsid w:val="00592098"/>
    <w:rsid w:val="0059481E"/>
    <w:rsid w:val="005C0F08"/>
    <w:rsid w:val="005C4F0D"/>
    <w:rsid w:val="005E0F7E"/>
    <w:rsid w:val="005E4B6A"/>
    <w:rsid w:val="005E5F4C"/>
    <w:rsid w:val="00603F01"/>
    <w:rsid w:val="0060681B"/>
    <w:rsid w:val="00607859"/>
    <w:rsid w:val="0062175A"/>
    <w:rsid w:val="006225D2"/>
    <w:rsid w:val="00624F32"/>
    <w:rsid w:val="00633FB1"/>
    <w:rsid w:val="006356FC"/>
    <w:rsid w:val="00640F5F"/>
    <w:rsid w:val="00643579"/>
    <w:rsid w:val="00643CB7"/>
    <w:rsid w:val="00655DCB"/>
    <w:rsid w:val="006818F1"/>
    <w:rsid w:val="00692300"/>
    <w:rsid w:val="00697713"/>
    <w:rsid w:val="006A16E2"/>
    <w:rsid w:val="006B57D4"/>
    <w:rsid w:val="006D0EA2"/>
    <w:rsid w:val="006E6463"/>
    <w:rsid w:val="006F41D7"/>
    <w:rsid w:val="00713726"/>
    <w:rsid w:val="00713F3B"/>
    <w:rsid w:val="00717232"/>
    <w:rsid w:val="00746EAF"/>
    <w:rsid w:val="0076451B"/>
    <w:rsid w:val="00766019"/>
    <w:rsid w:val="007C473C"/>
    <w:rsid w:val="007C7A6C"/>
    <w:rsid w:val="007E172C"/>
    <w:rsid w:val="007F74B6"/>
    <w:rsid w:val="008448A5"/>
    <w:rsid w:val="00865DEB"/>
    <w:rsid w:val="00874EF8"/>
    <w:rsid w:val="008A300A"/>
    <w:rsid w:val="008C557C"/>
    <w:rsid w:val="008D3B50"/>
    <w:rsid w:val="008F48FB"/>
    <w:rsid w:val="00911279"/>
    <w:rsid w:val="009159D8"/>
    <w:rsid w:val="00925530"/>
    <w:rsid w:val="00932B9E"/>
    <w:rsid w:val="00954697"/>
    <w:rsid w:val="00971E71"/>
    <w:rsid w:val="0098662A"/>
    <w:rsid w:val="009974E9"/>
    <w:rsid w:val="009C110B"/>
    <w:rsid w:val="009F01AC"/>
    <w:rsid w:val="00A0544D"/>
    <w:rsid w:val="00A30A05"/>
    <w:rsid w:val="00A60232"/>
    <w:rsid w:val="00A871D1"/>
    <w:rsid w:val="00A91B6F"/>
    <w:rsid w:val="00A9716A"/>
    <w:rsid w:val="00AC71DB"/>
    <w:rsid w:val="00AF0303"/>
    <w:rsid w:val="00AF42B8"/>
    <w:rsid w:val="00B06029"/>
    <w:rsid w:val="00B1732B"/>
    <w:rsid w:val="00B40EE1"/>
    <w:rsid w:val="00B8269E"/>
    <w:rsid w:val="00BB102E"/>
    <w:rsid w:val="00BB6D6E"/>
    <w:rsid w:val="00BC28B0"/>
    <w:rsid w:val="00BC72B7"/>
    <w:rsid w:val="00BC7F3C"/>
    <w:rsid w:val="00C02F70"/>
    <w:rsid w:val="00C07DB2"/>
    <w:rsid w:val="00C45345"/>
    <w:rsid w:val="00C54E41"/>
    <w:rsid w:val="00C57A44"/>
    <w:rsid w:val="00C73CEB"/>
    <w:rsid w:val="00C76DE7"/>
    <w:rsid w:val="00C94B63"/>
    <w:rsid w:val="00C96045"/>
    <w:rsid w:val="00CA1661"/>
    <w:rsid w:val="00CA5B03"/>
    <w:rsid w:val="00CA67BC"/>
    <w:rsid w:val="00CC7326"/>
    <w:rsid w:val="00CD07C3"/>
    <w:rsid w:val="00CE4331"/>
    <w:rsid w:val="00D02F23"/>
    <w:rsid w:val="00D0382F"/>
    <w:rsid w:val="00D26720"/>
    <w:rsid w:val="00D57A73"/>
    <w:rsid w:val="00D7096B"/>
    <w:rsid w:val="00D9090F"/>
    <w:rsid w:val="00DB03AD"/>
    <w:rsid w:val="00DC1828"/>
    <w:rsid w:val="00DD4D81"/>
    <w:rsid w:val="00DF066F"/>
    <w:rsid w:val="00DF3664"/>
    <w:rsid w:val="00E0171F"/>
    <w:rsid w:val="00E11B40"/>
    <w:rsid w:val="00E155F1"/>
    <w:rsid w:val="00E1719A"/>
    <w:rsid w:val="00E176ED"/>
    <w:rsid w:val="00E268A2"/>
    <w:rsid w:val="00E2726E"/>
    <w:rsid w:val="00E33CED"/>
    <w:rsid w:val="00E42999"/>
    <w:rsid w:val="00E51DAA"/>
    <w:rsid w:val="00E62F5E"/>
    <w:rsid w:val="00E831D8"/>
    <w:rsid w:val="00EB3ED8"/>
    <w:rsid w:val="00EE1A22"/>
    <w:rsid w:val="00F0637A"/>
    <w:rsid w:val="00F11019"/>
    <w:rsid w:val="00F133BC"/>
    <w:rsid w:val="00F171C9"/>
    <w:rsid w:val="00F562A0"/>
    <w:rsid w:val="00FA2028"/>
    <w:rsid w:val="00FA35CD"/>
    <w:rsid w:val="00FB7BD7"/>
    <w:rsid w:val="00FC2165"/>
    <w:rsid w:val="00FE299A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121</Words>
  <Characters>691</Characters>
  <Application>Microsoft Office Word</Application>
  <DocSecurity>0</DocSecurity>
  <Lines>5</Lines>
  <Paragraphs>1</Paragraphs>
  <ScaleCrop>false</ScaleCrop>
  <Company>中国平安保险(集团)股份有限公司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43</cp:revision>
  <dcterms:created xsi:type="dcterms:W3CDTF">2013-12-04T01:59:00Z</dcterms:created>
  <dcterms:modified xsi:type="dcterms:W3CDTF">2013-12-04T03:05:00Z</dcterms:modified>
</cp:coreProperties>
</file>