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4B" w:rsidRPr="007315C5" w:rsidRDefault="009C404B" w:rsidP="009C404B">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w:t>
      </w:r>
      <w:r>
        <w:rPr>
          <w:rFonts w:ascii="仿宋_GB2312" w:hAnsi="华文楷体" w:hint="eastAsia"/>
          <w:b/>
          <w:spacing w:val="-18"/>
          <w:sz w:val="28"/>
          <w:szCs w:val="32"/>
        </w:rPr>
        <w:t>私行专享</w:t>
      </w:r>
      <w:r w:rsidRPr="00FF4AD3">
        <w:rPr>
          <w:rFonts w:ascii="仿宋_GB2312" w:hAnsi="华文楷体" w:hint="eastAsia"/>
          <w:b/>
          <w:spacing w:val="-18"/>
          <w:sz w:val="28"/>
          <w:szCs w:val="32"/>
        </w:rPr>
        <w:t>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14</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9C404B" w:rsidRPr="00192D5E" w:rsidRDefault="009C404B" w:rsidP="009C404B">
      <w:pPr>
        <w:jc w:val="center"/>
        <w:rPr>
          <w:rFonts w:ascii="仿宋_GB2312" w:hAnsi="华文楷体"/>
          <w:b/>
          <w:sz w:val="28"/>
          <w:szCs w:val="32"/>
        </w:rPr>
      </w:pPr>
    </w:p>
    <w:p w:rsidR="009C404B" w:rsidRPr="00EC446D" w:rsidRDefault="00C6648D" w:rsidP="009C404B">
      <w:pPr>
        <w:rPr>
          <w:rStyle w:val="corporatetitle1"/>
          <w:rFonts w:ascii="仿宋_GB2312"/>
          <w:snapToGrid w:val="0"/>
          <w:color w:val="000000"/>
          <w:sz w:val="28"/>
          <w:szCs w:val="28"/>
        </w:rPr>
      </w:pPr>
      <w:r w:rsidRPr="00C6648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9C404B" w:rsidRPr="004F3FA8" w:rsidRDefault="009C404B" w:rsidP="009C404B">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9C404B" w:rsidRPr="004F3FA8" w:rsidRDefault="009C404B" w:rsidP="009C404B">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9C404B" w:rsidRPr="00855F31" w:rsidRDefault="009C404B" w:rsidP="009C404B">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9C404B" w:rsidRPr="004F3FA8" w:rsidRDefault="009C404B" w:rsidP="009C404B">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9C404B" w:rsidRPr="004F3FA8" w:rsidRDefault="009C404B" w:rsidP="009C404B">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9C404B" w:rsidRPr="00EC446D" w:rsidRDefault="009C404B" w:rsidP="009C404B">
      <w:pPr>
        <w:rPr>
          <w:rStyle w:val="corporatetitle1"/>
          <w:rFonts w:ascii="仿宋_GB2312"/>
          <w:snapToGrid w:val="0"/>
          <w:color w:val="000000"/>
          <w:sz w:val="28"/>
          <w:szCs w:val="28"/>
        </w:rPr>
      </w:pPr>
    </w:p>
    <w:p w:rsidR="009C404B" w:rsidRPr="00822A19"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Style w:val="corporatetitle1"/>
          <w:rFonts w:ascii="仿宋_GB2312"/>
          <w:snapToGrid w:val="0"/>
          <w:color w:val="000000"/>
          <w:sz w:val="28"/>
          <w:szCs w:val="28"/>
        </w:rPr>
      </w:pPr>
    </w:p>
    <w:p w:rsidR="009C404B" w:rsidRPr="00EC446D" w:rsidRDefault="009C404B" w:rsidP="009C404B">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b/>
                <w:bCs/>
                <w:sz w:val="21"/>
                <w:szCs w:val="21"/>
              </w:rPr>
            </w:pP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14</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9C404B" w:rsidRPr="00EC446D" w:rsidTr="004D30C0">
        <w:trPr>
          <w:trHeight w:val="411"/>
        </w:trPr>
        <w:tc>
          <w:tcPr>
            <w:tcW w:w="1995" w:type="dxa"/>
            <w:shd w:val="clear" w:color="auto" w:fill="auto"/>
            <w:noWrap/>
            <w:tcMar>
              <w:top w:w="15" w:type="dxa"/>
              <w:left w:w="15" w:type="dxa"/>
              <w:bottom w:w="0" w:type="dxa"/>
              <w:right w:w="15" w:type="dxa"/>
            </w:tcMar>
            <w:vAlign w:val="center"/>
          </w:tcPr>
          <w:p w:rsidR="009C404B" w:rsidRPr="002C5E1D" w:rsidRDefault="009C404B" w:rsidP="004D30C0">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9C404B" w:rsidRPr="002C5E1D" w:rsidRDefault="009C404B" w:rsidP="004D30C0">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9C404B" w:rsidRPr="00CF1FF4" w:rsidTr="004D30C0">
        <w:trPr>
          <w:trHeight w:val="1027"/>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9C404B" w:rsidRPr="00EC446D" w:rsidTr="004D30C0">
        <w:trPr>
          <w:trHeight w:val="541"/>
        </w:trPr>
        <w:tc>
          <w:tcPr>
            <w:tcW w:w="1995" w:type="dxa"/>
            <w:shd w:val="clear" w:color="auto" w:fill="auto"/>
            <w:noWrap/>
            <w:tcMar>
              <w:top w:w="15" w:type="dxa"/>
              <w:left w:w="15" w:type="dxa"/>
              <w:bottom w:w="0" w:type="dxa"/>
              <w:right w:w="15" w:type="dxa"/>
            </w:tcMar>
            <w:vAlign w:val="center"/>
          </w:tcPr>
          <w:p w:rsidR="009C404B" w:rsidRPr="002C5E1D" w:rsidRDefault="009C404B" w:rsidP="004D30C0">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9C404B" w:rsidRPr="002C5E1D" w:rsidRDefault="009C404B" w:rsidP="004D30C0">
            <w:pPr>
              <w:jc w:val="left"/>
              <w:rPr>
                <w:rFonts w:ascii="宋体" w:eastAsia="宋体" w:hAnsi="宋体" w:cs="宋体"/>
                <w:sz w:val="21"/>
                <w:szCs w:val="21"/>
              </w:rPr>
            </w:pPr>
            <w:r>
              <w:rPr>
                <w:rFonts w:ascii="宋体" w:eastAsia="宋体" w:hAnsi="宋体" w:hint="eastAsia"/>
                <w:sz w:val="21"/>
                <w:szCs w:val="21"/>
                <w:highlight w:val="yellow"/>
              </w:rPr>
              <w:t>63</w:t>
            </w:r>
            <w:r w:rsidRPr="00131D6C">
              <w:rPr>
                <w:rFonts w:ascii="宋体" w:eastAsia="宋体" w:hAnsi="宋体" w:hint="eastAsia"/>
                <w:sz w:val="21"/>
                <w:szCs w:val="21"/>
                <w:highlight w:val="yellow"/>
              </w:rPr>
              <w:t>天</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cs="宋体"/>
                <w:sz w:val="21"/>
                <w:szCs w:val="21"/>
              </w:rPr>
            </w:pPr>
            <w:r w:rsidRPr="00EC446D">
              <w:rPr>
                <w:rFonts w:ascii="宋体" w:eastAsia="宋体" w:hAnsi="宋体" w:hint="eastAsia"/>
                <w:sz w:val="21"/>
                <w:szCs w:val="21"/>
              </w:rPr>
              <w:t>人民币</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2C5E1D" w:rsidRDefault="009C404B" w:rsidP="004D30C0">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9C404B" w:rsidRPr="002C5E1D" w:rsidRDefault="00643176" w:rsidP="00643176">
            <w:pPr>
              <w:rPr>
                <w:rFonts w:ascii="宋体" w:eastAsia="宋体" w:hAnsi="宋体" w:cs="宋体"/>
                <w:sz w:val="21"/>
                <w:szCs w:val="21"/>
              </w:rPr>
            </w:pPr>
            <w:r>
              <w:rPr>
                <w:rFonts w:ascii="宋体" w:eastAsia="宋体" w:hAnsi="宋体" w:hint="eastAsia"/>
                <w:sz w:val="21"/>
                <w:szCs w:val="21"/>
                <w:highlight w:val="yellow"/>
              </w:rPr>
              <w:t>1.2</w:t>
            </w:r>
            <w:r w:rsidR="009C404B" w:rsidRPr="00131D6C">
              <w:rPr>
                <w:rFonts w:ascii="宋体" w:eastAsia="宋体" w:hAnsi="宋体" w:hint="eastAsia"/>
                <w:sz w:val="21"/>
                <w:szCs w:val="21"/>
                <w:highlight w:val="yellow"/>
              </w:rPr>
              <w:t>亿元</w:t>
            </w:r>
            <w:r w:rsidR="009C404B" w:rsidRPr="002C5E1D">
              <w:rPr>
                <w:rFonts w:ascii="宋体" w:eastAsia="宋体" w:hAnsi="宋体" w:hint="eastAsia"/>
                <w:sz w:val="21"/>
                <w:szCs w:val="21"/>
              </w:rPr>
              <w:t>，平安银行有权按照实际情况进行调整。</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w:t>
            </w:r>
            <w:r>
              <w:rPr>
                <w:rFonts w:ascii="宋体" w:eastAsia="宋体" w:hAnsi="宋体" w:hint="eastAsia"/>
                <w:sz w:val="21"/>
                <w:szCs w:val="21"/>
              </w:rPr>
              <w:lastRenderedPageBreak/>
              <w:t>安银行认定标准的高资产净值客户，银行将根据实际情况进行调整。</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lastRenderedPageBreak/>
              <w:t>产品认购期</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9</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17</w:t>
            </w:r>
            <w:r w:rsidRPr="00131D6C">
              <w:rPr>
                <w:rFonts w:ascii="宋体" w:eastAsia="宋体" w:hAnsi="宋体" w:hint="eastAsia"/>
                <w:sz w:val="21"/>
                <w:szCs w:val="21"/>
                <w:highlight w:val="yellow"/>
              </w:rPr>
              <w:t xml:space="preserve">日- 2013年9月 </w:t>
            </w:r>
            <w:r>
              <w:rPr>
                <w:rFonts w:ascii="宋体" w:eastAsia="宋体" w:hAnsi="宋体" w:hint="eastAsia"/>
                <w:sz w:val="21"/>
                <w:szCs w:val="21"/>
                <w:highlight w:val="yellow"/>
              </w:rPr>
              <w:t>23</w:t>
            </w:r>
            <w:r w:rsidRPr="00131D6C">
              <w:rPr>
                <w:rFonts w:ascii="宋体" w:eastAsia="宋体" w:hAnsi="宋体" w:hint="eastAsia"/>
                <w:sz w:val="21"/>
                <w:szCs w:val="21"/>
                <w:highlight w:val="yellow"/>
              </w:rPr>
              <w:t>日</w:t>
            </w:r>
            <w:r>
              <w:rPr>
                <w:rFonts w:ascii="宋体" w:eastAsia="宋体" w:hAnsi="宋体" w:hint="eastAsia"/>
                <w:spacing w:val="4"/>
                <w:sz w:val="21"/>
                <w:szCs w:val="21"/>
              </w:rPr>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2C5E1D" w:rsidRDefault="009C404B" w:rsidP="004D30C0">
            <w:pPr>
              <w:jc w:val="center"/>
              <w:rPr>
                <w:rFonts w:ascii="宋体" w:eastAsia="宋体" w:hAnsi="宋体"/>
                <w:sz w:val="21"/>
                <w:szCs w:val="21"/>
              </w:rPr>
            </w:pPr>
            <w:r w:rsidRPr="002C5E1D">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9C404B" w:rsidRPr="002C5E1D" w:rsidRDefault="009C404B" w:rsidP="004D30C0">
            <w:pPr>
              <w:rPr>
                <w:rFonts w:ascii="宋体" w:eastAsia="宋体" w:hAnsi="宋体"/>
                <w:sz w:val="21"/>
                <w:szCs w:val="21"/>
              </w:rPr>
            </w:pPr>
            <w:r w:rsidRPr="00131D6C">
              <w:rPr>
                <w:rFonts w:ascii="宋体" w:eastAsia="宋体" w:hAnsi="宋体" w:hint="eastAsia"/>
                <w:sz w:val="21"/>
                <w:szCs w:val="21"/>
                <w:highlight w:val="yellow"/>
              </w:rPr>
              <w:t xml:space="preserve">2013年9月 </w:t>
            </w:r>
            <w:r>
              <w:rPr>
                <w:rFonts w:ascii="宋体" w:eastAsia="宋体" w:hAnsi="宋体" w:hint="eastAsia"/>
                <w:sz w:val="21"/>
                <w:szCs w:val="21"/>
                <w:highlight w:val="yellow"/>
              </w:rPr>
              <w:t>24</w:t>
            </w:r>
            <w:r w:rsidRPr="00131D6C">
              <w:rPr>
                <w:rFonts w:ascii="宋体" w:eastAsia="宋体" w:hAnsi="宋体" w:hint="eastAsia"/>
                <w:sz w:val="21"/>
                <w:szCs w:val="21"/>
                <w:highlight w:val="yellow"/>
              </w:rPr>
              <w:t>日</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9C404B" w:rsidRPr="003E68B9" w:rsidRDefault="009C404B" w:rsidP="004D30C0">
            <w:pPr>
              <w:rPr>
                <w:rFonts w:ascii="宋体" w:eastAsia="宋体" w:hAnsi="宋体"/>
                <w:sz w:val="21"/>
                <w:szCs w:val="21"/>
              </w:rPr>
            </w:pPr>
            <w:r w:rsidRPr="00131D6C">
              <w:rPr>
                <w:rFonts w:ascii="宋体" w:eastAsia="宋体" w:hAnsi="宋体" w:hint="eastAsia"/>
                <w:sz w:val="21"/>
                <w:szCs w:val="21"/>
                <w:highlight w:val="yellow"/>
              </w:rPr>
              <w:t xml:space="preserve">2013年9月 </w:t>
            </w:r>
            <w:r>
              <w:rPr>
                <w:rFonts w:ascii="宋体" w:eastAsia="宋体" w:hAnsi="宋体" w:hint="eastAsia"/>
                <w:sz w:val="21"/>
                <w:szCs w:val="21"/>
                <w:highlight w:val="yellow"/>
              </w:rPr>
              <w:t>24</w:t>
            </w:r>
            <w:r w:rsidRPr="00131D6C">
              <w:rPr>
                <w:rFonts w:ascii="宋体" w:eastAsia="宋体" w:hAnsi="宋体" w:hint="eastAsia"/>
                <w:sz w:val="21"/>
                <w:szCs w:val="21"/>
                <w:highlight w:val="yellow"/>
              </w:rPr>
              <w:t>日</w:t>
            </w:r>
          </w:p>
          <w:p w:rsidR="009C404B" w:rsidRPr="00EC446D" w:rsidRDefault="009C404B" w:rsidP="004D30C0">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9C404B" w:rsidRDefault="009C404B" w:rsidP="004D30C0">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11</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26</w:t>
            </w:r>
            <w:r w:rsidRPr="00131D6C">
              <w:rPr>
                <w:rFonts w:ascii="宋体" w:eastAsia="宋体" w:hAnsi="宋体" w:hint="eastAsia"/>
                <w:sz w:val="21"/>
                <w:szCs w:val="21"/>
                <w:highlight w:val="yellow"/>
              </w:rPr>
              <w:t>日</w:t>
            </w:r>
          </w:p>
          <w:p w:rsidR="009C404B" w:rsidRPr="00EC446D" w:rsidRDefault="009C404B" w:rsidP="004D30C0">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1C1189" w:rsidRDefault="009C404B" w:rsidP="004D30C0">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9C404B" w:rsidRPr="001C1189" w:rsidRDefault="009C404B" w:rsidP="004D30C0">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9C404B" w:rsidRPr="00EC446D" w:rsidRDefault="009C404B" w:rsidP="004D30C0">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9C404B" w:rsidRPr="00EC446D" w:rsidRDefault="009C404B" w:rsidP="004D30C0">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9C404B" w:rsidRPr="00EC446D" w:rsidRDefault="009C404B" w:rsidP="004D30C0">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9C404B" w:rsidRPr="00EC446D" w:rsidTr="004D30C0">
        <w:trPr>
          <w:trHeight w:val="2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9C404B" w:rsidRPr="00EC446D" w:rsidTr="004D30C0">
        <w:trPr>
          <w:trHeight w:val="1140"/>
        </w:trPr>
        <w:tc>
          <w:tcPr>
            <w:tcW w:w="1995" w:type="dxa"/>
            <w:shd w:val="clear" w:color="auto" w:fill="auto"/>
            <w:noWrap/>
            <w:tcMar>
              <w:top w:w="15" w:type="dxa"/>
              <w:left w:w="15" w:type="dxa"/>
              <w:bottom w:w="0" w:type="dxa"/>
              <w:right w:w="15" w:type="dxa"/>
            </w:tcMar>
            <w:vAlign w:val="center"/>
          </w:tcPr>
          <w:p w:rsidR="009C404B" w:rsidRPr="00EC446D" w:rsidRDefault="009C404B" w:rsidP="004D30C0">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9C404B" w:rsidRPr="00EC446D" w:rsidRDefault="009C404B" w:rsidP="004D30C0">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9C404B" w:rsidRPr="00EC446D" w:rsidRDefault="009C404B" w:rsidP="009C404B">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9C404B" w:rsidRDefault="009C404B" w:rsidP="009C404B">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9C404B" w:rsidRPr="000353C8" w:rsidRDefault="009C404B" w:rsidP="009C404B">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lastRenderedPageBreak/>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9C404B" w:rsidRPr="0003197B" w:rsidTr="004D30C0">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9C404B" w:rsidRPr="0003197B" w:rsidTr="004D30C0">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9C404B" w:rsidRPr="0003197B" w:rsidTr="004D30C0">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9C404B" w:rsidRPr="0003197B"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9C404B" w:rsidRPr="0003197B" w:rsidTr="004D30C0">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9C404B" w:rsidRPr="0003197B" w:rsidTr="004D30C0">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9C404B" w:rsidRPr="0003197B" w:rsidTr="004D30C0">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9C404B" w:rsidRPr="008B540E" w:rsidRDefault="009C404B" w:rsidP="004D30C0">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9C404B" w:rsidRPr="00991795" w:rsidRDefault="009C404B" w:rsidP="009C404B">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9C404B" w:rsidRDefault="009C404B" w:rsidP="009C40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9C404B" w:rsidRDefault="009C404B" w:rsidP="009C404B">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9C404B" w:rsidRPr="00EC446D" w:rsidRDefault="009C404B" w:rsidP="009C404B">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9C404B" w:rsidRPr="00EC446D" w:rsidRDefault="009C404B" w:rsidP="009C404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9C404B" w:rsidRPr="007C5452"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9C404B"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9C404B"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9C404B" w:rsidRPr="007C5452"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9C404B" w:rsidRPr="007C5452"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lastRenderedPageBreak/>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9C404B" w:rsidRDefault="009C404B" w:rsidP="009C404B">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70</w:t>
      </w:r>
      <w:r w:rsidRPr="00131D6C">
        <w:rPr>
          <w:rFonts w:ascii="宋体" w:eastAsia="宋体" w:hAnsi="宋体" w:hint="eastAsia"/>
          <w:sz w:val="21"/>
          <w:szCs w:val="21"/>
          <w:highlight w:val="yellow"/>
        </w:rPr>
        <w:t>%</w:t>
      </w:r>
    </w:p>
    <w:p w:rsidR="009C404B" w:rsidRPr="00EC446D" w:rsidRDefault="009C404B" w:rsidP="009C404B">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9C404B" w:rsidRPr="00EC446D" w:rsidRDefault="009C404B" w:rsidP="009C404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3、实际收益计算公式</w:t>
      </w:r>
      <w:r>
        <w:rPr>
          <w:rFonts w:ascii="宋体" w:eastAsia="宋体" w:hAnsi="宋体" w:hint="eastAsia"/>
          <w:b/>
          <w:snapToGrid w:val="0"/>
          <w:color w:val="000000"/>
          <w:sz w:val="21"/>
          <w:szCs w:val="21"/>
        </w:rPr>
        <w:t>及测算依据</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9C404B" w:rsidRPr="00EC446D" w:rsidRDefault="009C404B" w:rsidP="009C404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9C404B" w:rsidRPr="002C5E1D" w:rsidRDefault="009C404B" w:rsidP="009C404B">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B46940">
        <w:rPr>
          <w:rFonts w:ascii="宋体" w:eastAsia="宋体" w:hAnsi="宋体" w:hint="eastAsia"/>
          <w:snapToGrid w:val="0"/>
          <w:color w:val="000000"/>
          <w:sz w:val="21"/>
          <w:szCs w:val="21"/>
          <w:highlight w:val="yellow"/>
        </w:rPr>
        <w:t>5.</w:t>
      </w:r>
      <w:r>
        <w:rPr>
          <w:rFonts w:ascii="宋体" w:eastAsia="宋体" w:hAnsi="宋体" w:hint="eastAsia"/>
          <w:snapToGrid w:val="0"/>
          <w:color w:val="000000"/>
          <w:sz w:val="21"/>
          <w:szCs w:val="21"/>
          <w:highlight w:val="yellow"/>
        </w:rPr>
        <w:t>70</w:t>
      </w:r>
      <w:r w:rsidRPr="00B46940">
        <w:rPr>
          <w:rFonts w:ascii="宋体" w:eastAsia="宋体" w:hAnsi="宋体" w:hint="eastAsia"/>
          <w:sz w:val="21"/>
          <w:szCs w:val="21"/>
          <w:highlight w:val="yellow"/>
        </w:rPr>
        <w:t>%。</w:t>
      </w:r>
    </w:p>
    <w:p w:rsidR="009C404B" w:rsidRPr="00C573B4" w:rsidRDefault="009C404B" w:rsidP="009C404B">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9C404B" w:rsidRPr="00EC446D" w:rsidRDefault="009C404B" w:rsidP="009C404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9C404B" w:rsidRPr="00EC446D" w:rsidRDefault="009C404B" w:rsidP="009C404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Pr>
          <w:rFonts w:ascii="宋体" w:eastAsia="宋体" w:hAnsi="宋体" w:hint="eastAsia"/>
          <w:sz w:val="21"/>
          <w:szCs w:val="21"/>
          <w:highlight w:val="yellow"/>
        </w:rPr>
        <w:t>63</w:t>
      </w:r>
      <w:r w:rsidRPr="00EA785C">
        <w:rPr>
          <w:rFonts w:ascii="宋体" w:eastAsia="宋体" w:hAnsi="宋体" w:hint="eastAsia"/>
          <w:sz w:val="21"/>
          <w:szCs w:val="21"/>
          <w:highlight w:val="yellow"/>
        </w:rPr>
        <w:t>天</w:t>
      </w:r>
      <w:r w:rsidRPr="007315C5">
        <w:rPr>
          <w:rFonts w:ascii="宋体" w:eastAsia="宋体" w:hAnsi="宋体" w:hint="eastAsia"/>
          <w:sz w:val="21"/>
          <w:szCs w:val="21"/>
        </w:rPr>
        <w:t>，</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C6648D"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C6648D" w:rsidRPr="00131D6C">
        <w:rPr>
          <w:rFonts w:ascii="宋体" w:eastAsia="宋体" w:hAnsi="宋体"/>
          <w:sz w:val="21"/>
          <w:szCs w:val="21"/>
          <w:highlight w:val="yellow"/>
        </w:rPr>
        <w:fldChar w:fldCharType="separate"/>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00C6648D"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131D6C">
        <w:rPr>
          <w:rFonts w:ascii="宋体" w:eastAsia="宋体" w:hAnsi="宋体" w:hint="eastAsia"/>
          <w:sz w:val="21"/>
          <w:szCs w:val="21"/>
          <w:highlight w:val="yellow"/>
        </w:rPr>
        <w:t xml:space="preserve">1,000,000 </w:t>
      </w:r>
      <w:r w:rsidRPr="00131D6C">
        <w:rPr>
          <w:rFonts w:ascii="宋体" w:eastAsia="宋体" w:hAnsi="宋体"/>
          <w:sz w:val="21"/>
          <w:szCs w:val="21"/>
          <w:highlight w:val="yellow"/>
        </w:rPr>
        <w:t>×</w:t>
      </w:r>
      <w:r w:rsidR="00C6648D"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C6648D" w:rsidRPr="00131D6C">
        <w:rPr>
          <w:rFonts w:ascii="宋体" w:eastAsia="宋体" w:hAnsi="宋体"/>
          <w:sz w:val="21"/>
          <w:szCs w:val="21"/>
          <w:highlight w:val="yellow"/>
        </w:rPr>
        <w:fldChar w:fldCharType="separate"/>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00C6648D" w:rsidRPr="00131D6C">
        <w:rPr>
          <w:rFonts w:ascii="宋体" w:eastAsia="宋体" w:hAnsi="宋体"/>
          <w:sz w:val="21"/>
          <w:szCs w:val="21"/>
          <w:highlight w:val="yellow"/>
        </w:rPr>
        <w:fldChar w:fldCharType="end"/>
      </w:r>
      <w:r w:rsidRPr="00131D6C">
        <w:rPr>
          <w:rFonts w:ascii="宋体" w:eastAsia="宋体" w:hAnsi="宋体" w:hint="eastAsia"/>
          <w:sz w:val="21"/>
          <w:szCs w:val="21"/>
          <w:highlight w:val="yellow"/>
        </w:rPr>
        <w:t xml:space="preserve"> </w:t>
      </w:r>
      <w:r w:rsidRPr="00131D6C">
        <w:rPr>
          <w:rFonts w:ascii="宋体" w:eastAsia="宋体" w:hAnsi="宋体"/>
          <w:sz w:val="21"/>
          <w:szCs w:val="21"/>
          <w:highlight w:val="yellow"/>
        </w:rPr>
        <w:t>×</w:t>
      </w:r>
      <w:r>
        <w:rPr>
          <w:rFonts w:ascii="宋体" w:eastAsia="宋体" w:hAnsi="宋体" w:hint="eastAsia"/>
          <w:sz w:val="21"/>
          <w:szCs w:val="21"/>
          <w:highlight w:val="yellow"/>
        </w:rPr>
        <w:t>63</w:t>
      </w:r>
      <w:r w:rsidRPr="00131D6C">
        <w:rPr>
          <w:rFonts w:ascii="宋体" w:eastAsia="宋体" w:hAnsi="宋体" w:hint="eastAsia"/>
          <w:sz w:val="21"/>
          <w:szCs w:val="21"/>
          <w:highlight w:val="yellow"/>
        </w:rPr>
        <w:t>/365  =</w:t>
      </w:r>
      <w:r>
        <w:rPr>
          <w:rFonts w:ascii="宋体" w:eastAsia="宋体" w:hAnsi="宋体"/>
          <w:sz w:val="21"/>
          <w:szCs w:val="21"/>
          <w:highlight w:val="yellow"/>
        </w:rPr>
        <w:t>9838.3</w:t>
      </w:r>
      <w:r>
        <w:rPr>
          <w:rFonts w:ascii="宋体" w:eastAsia="宋体" w:hAnsi="宋体" w:hint="eastAsia"/>
          <w:sz w:val="21"/>
          <w:szCs w:val="21"/>
          <w:highlight w:val="yellow"/>
        </w:rPr>
        <w:t>6</w:t>
      </w:r>
      <w:r w:rsidRPr="00EA785C">
        <w:rPr>
          <w:rFonts w:ascii="宋体" w:eastAsia="宋体" w:hAnsi="宋体" w:hint="eastAsia"/>
          <w:sz w:val="21"/>
          <w:szCs w:val="21"/>
          <w:highlight w:val="yellow"/>
        </w:rPr>
        <w:t>元。</w:t>
      </w:r>
    </w:p>
    <w:p w:rsidR="009C404B" w:rsidRPr="00EC446D" w:rsidRDefault="009C404B" w:rsidP="009C404B">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9C404B" w:rsidRDefault="009C404B" w:rsidP="009C404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9C404B" w:rsidRPr="00EC446D" w:rsidRDefault="009C404B" w:rsidP="009C404B">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w:t>
      </w:r>
      <w:r w:rsidRPr="00EC446D">
        <w:rPr>
          <w:rFonts w:ascii="宋体" w:eastAsia="宋体" w:hAnsi="宋体"/>
          <w:snapToGrid w:val="0"/>
          <w:color w:val="000000"/>
          <w:sz w:val="21"/>
          <w:szCs w:val="21"/>
        </w:rPr>
        <w:lastRenderedPageBreak/>
        <w:t>者指定账户，逢节假日顺延。</w:t>
      </w:r>
    </w:p>
    <w:p w:rsidR="009C404B" w:rsidRPr="00EC446D" w:rsidRDefault="009C404B" w:rsidP="009C404B">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9C404B" w:rsidRPr="003E68B9" w:rsidRDefault="009C404B" w:rsidP="009C40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9C404B" w:rsidRPr="003E68B9" w:rsidRDefault="009C404B" w:rsidP="009C40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9C404B" w:rsidRPr="00EC446D" w:rsidRDefault="009C404B" w:rsidP="009C404B">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9C404B" w:rsidRPr="003F25A9" w:rsidRDefault="009C404B" w:rsidP="009C404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14</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9C404B" w:rsidRPr="001836E7" w:rsidRDefault="009C404B" w:rsidP="009C404B">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9C404B" w:rsidRPr="00DE44C2"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9C404B" w:rsidRPr="001836E7" w:rsidRDefault="009C404B" w:rsidP="009C404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9C404B" w:rsidRPr="00EC446D" w:rsidRDefault="009C404B" w:rsidP="009C404B">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9C404B" w:rsidRPr="00EC446D" w:rsidRDefault="009C404B" w:rsidP="009C404B">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w:t>
      </w:r>
      <w:r w:rsidRPr="00EC446D">
        <w:rPr>
          <w:rFonts w:ascii="宋体" w:eastAsia="宋体" w:hAnsi="宋体" w:hint="eastAsia"/>
          <w:snapToGrid w:val="0"/>
          <w:color w:val="000000"/>
          <w:sz w:val="21"/>
          <w:szCs w:val="21"/>
        </w:rPr>
        <w:lastRenderedPageBreak/>
        <w:t>法或行政机构采取强制措施导致理财账户内资产的部分或全部被扣划，均被视为投资者违反本理财计划合约，并承担全部经济损失。</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9C404B" w:rsidRPr="00EC446D" w:rsidRDefault="009C404B" w:rsidP="009C404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9C404B" w:rsidRPr="00EC446D" w:rsidRDefault="009C404B" w:rsidP="009C404B">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银行理财产品合约</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平安银行</w:t>
      </w:r>
      <w:r w:rsidRPr="00D36531">
        <w:rPr>
          <w:rFonts w:ascii="宋体" w:eastAsia="宋体" w:hAnsi="宋体" w:hint="eastAsia"/>
          <w:snapToGrid w:val="0"/>
          <w:color w:val="000000"/>
          <w:sz w:val="21"/>
          <w:szCs w:val="21"/>
        </w:rPr>
        <w:t>理财产品</w:t>
      </w:r>
      <w:r>
        <w:rPr>
          <w:rFonts w:ascii="宋体" w:eastAsia="宋体" w:hAnsi="宋体" w:hint="eastAsia"/>
          <w:snapToGrid w:val="0"/>
          <w:color w:val="000000"/>
          <w:sz w:val="21"/>
          <w:szCs w:val="21"/>
        </w:rPr>
        <w:t>合约</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9C404B" w:rsidRPr="00EC446D"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9C404B" w:rsidRDefault="009C404B" w:rsidP="009C404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9C404B" w:rsidRPr="00571F14" w:rsidRDefault="009C404B" w:rsidP="009C404B">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9C404B" w:rsidRDefault="009C404B" w:rsidP="009C404B">
      <w:pPr>
        <w:adjustRightInd w:val="0"/>
        <w:snapToGrid w:val="0"/>
        <w:spacing w:line="440" w:lineRule="exact"/>
        <w:textAlignment w:val="center"/>
        <w:rPr>
          <w:rFonts w:ascii="宋体" w:eastAsia="宋体" w:hAnsi="宋体"/>
          <w:snapToGrid w:val="0"/>
        </w:rPr>
        <w:sectPr w:rsidR="009C404B" w:rsidSect="00052AE5">
          <w:footerReference w:type="even" r:id="rId7"/>
          <w:footerReference w:type="default" r:id="rId8"/>
          <w:pgSz w:w="11906" w:h="16838"/>
          <w:pgMar w:top="1440" w:right="1800" w:bottom="1440" w:left="1800" w:header="851" w:footer="992" w:gutter="0"/>
          <w:pgNumType w:start="1"/>
          <w:cols w:space="425"/>
          <w:docGrid w:type="lines" w:linePitch="312"/>
        </w:sectPr>
      </w:pPr>
    </w:p>
    <w:p w:rsidR="009C404B" w:rsidRPr="00192D5E" w:rsidRDefault="009C404B" w:rsidP="009C404B">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14</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9C404B" w:rsidRDefault="009C404B" w:rsidP="009C404B">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9C404B" w:rsidRPr="00571F14" w:rsidRDefault="009C404B" w:rsidP="009C404B">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0E63DE" w:rsidRDefault="000E63DE"/>
    <w:sectPr w:rsidR="000E63DE" w:rsidSect="00052AE5">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883" w:rsidRDefault="00071883" w:rsidP="00C6648D">
      <w:r>
        <w:separator/>
      </w:r>
    </w:p>
  </w:endnote>
  <w:endnote w:type="continuationSeparator" w:id="1">
    <w:p w:rsidR="00071883" w:rsidRDefault="00071883" w:rsidP="00C66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C6648D" w:rsidP="00052AE5">
    <w:pPr>
      <w:pStyle w:val="a3"/>
      <w:framePr w:wrap="around" w:vAnchor="text" w:hAnchor="margin" w:xAlign="center" w:y="1"/>
      <w:rPr>
        <w:rStyle w:val="a5"/>
      </w:rPr>
    </w:pPr>
    <w:r>
      <w:rPr>
        <w:rStyle w:val="a5"/>
      </w:rPr>
      <w:fldChar w:fldCharType="begin"/>
    </w:r>
    <w:r w:rsidR="002C368B">
      <w:rPr>
        <w:rStyle w:val="a5"/>
      </w:rPr>
      <w:instrText xml:space="preserve">PAGE  </w:instrText>
    </w:r>
    <w:r>
      <w:rPr>
        <w:rStyle w:val="a5"/>
      </w:rPr>
      <w:fldChar w:fldCharType="separate"/>
    </w:r>
    <w:r w:rsidR="002C368B">
      <w:rPr>
        <w:rStyle w:val="a5"/>
        <w:noProof/>
      </w:rPr>
      <w:t>1</w:t>
    </w:r>
    <w:r>
      <w:rPr>
        <w:rStyle w:val="a5"/>
      </w:rPr>
      <w:fldChar w:fldCharType="end"/>
    </w:r>
  </w:p>
  <w:p w:rsidR="00052AE5" w:rsidRDefault="0007188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C6648D" w:rsidP="00052AE5">
    <w:pPr>
      <w:pStyle w:val="a3"/>
      <w:framePr w:wrap="around" w:vAnchor="text" w:hAnchor="margin" w:xAlign="center" w:y="1"/>
      <w:rPr>
        <w:rStyle w:val="a5"/>
      </w:rPr>
    </w:pPr>
    <w:r>
      <w:rPr>
        <w:rStyle w:val="a5"/>
      </w:rPr>
      <w:fldChar w:fldCharType="begin"/>
    </w:r>
    <w:r w:rsidR="002C368B">
      <w:rPr>
        <w:rStyle w:val="a5"/>
      </w:rPr>
      <w:instrText xml:space="preserve">PAGE  </w:instrText>
    </w:r>
    <w:r>
      <w:rPr>
        <w:rStyle w:val="a5"/>
      </w:rPr>
      <w:fldChar w:fldCharType="separate"/>
    </w:r>
    <w:r w:rsidR="00643176">
      <w:rPr>
        <w:rStyle w:val="a5"/>
        <w:noProof/>
      </w:rPr>
      <w:t>2</w:t>
    </w:r>
    <w:r>
      <w:rPr>
        <w:rStyle w:val="a5"/>
      </w:rPr>
      <w:fldChar w:fldCharType="end"/>
    </w:r>
  </w:p>
  <w:p w:rsidR="00052AE5" w:rsidRDefault="0007188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C6648D" w:rsidP="00052AE5">
    <w:pPr>
      <w:pStyle w:val="a3"/>
      <w:framePr w:wrap="around" w:vAnchor="text" w:hAnchor="margin" w:xAlign="center" w:y="1"/>
      <w:rPr>
        <w:rStyle w:val="a5"/>
      </w:rPr>
    </w:pPr>
    <w:r>
      <w:rPr>
        <w:rStyle w:val="a5"/>
      </w:rPr>
      <w:fldChar w:fldCharType="begin"/>
    </w:r>
    <w:r w:rsidR="002C368B">
      <w:rPr>
        <w:rStyle w:val="a5"/>
      </w:rPr>
      <w:instrText xml:space="preserve">PAGE  </w:instrText>
    </w:r>
    <w:r>
      <w:rPr>
        <w:rStyle w:val="a5"/>
      </w:rPr>
      <w:fldChar w:fldCharType="separate"/>
    </w:r>
    <w:r w:rsidR="002C368B">
      <w:rPr>
        <w:rStyle w:val="a5"/>
        <w:noProof/>
      </w:rPr>
      <w:t>1</w:t>
    </w:r>
    <w:r>
      <w:rPr>
        <w:rStyle w:val="a5"/>
      </w:rPr>
      <w:fldChar w:fldCharType="end"/>
    </w:r>
  </w:p>
  <w:p w:rsidR="00052AE5" w:rsidRDefault="0007188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C6648D" w:rsidP="00052AE5">
    <w:pPr>
      <w:pStyle w:val="a3"/>
      <w:framePr w:wrap="around" w:vAnchor="text" w:hAnchor="margin" w:xAlign="center" w:y="1"/>
      <w:rPr>
        <w:rStyle w:val="a5"/>
      </w:rPr>
    </w:pPr>
    <w:r>
      <w:rPr>
        <w:rStyle w:val="a5"/>
      </w:rPr>
      <w:fldChar w:fldCharType="begin"/>
    </w:r>
    <w:r w:rsidR="002C368B">
      <w:rPr>
        <w:rStyle w:val="a5"/>
      </w:rPr>
      <w:instrText xml:space="preserve">PAGE  </w:instrText>
    </w:r>
    <w:r>
      <w:rPr>
        <w:rStyle w:val="a5"/>
      </w:rPr>
      <w:fldChar w:fldCharType="separate"/>
    </w:r>
    <w:r w:rsidR="009C404B">
      <w:rPr>
        <w:rStyle w:val="a5"/>
        <w:noProof/>
      </w:rPr>
      <w:t>7</w:t>
    </w:r>
    <w:r>
      <w:rPr>
        <w:rStyle w:val="a5"/>
      </w:rPr>
      <w:fldChar w:fldCharType="end"/>
    </w:r>
  </w:p>
  <w:p w:rsidR="00052AE5" w:rsidRDefault="000718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883" w:rsidRDefault="00071883" w:rsidP="00C6648D">
      <w:r>
        <w:separator/>
      </w:r>
    </w:p>
  </w:footnote>
  <w:footnote w:type="continuationSeparator" w:id="1">
    <w:p w:rsidR="00071883" w:rsidRDefault="00071883" w:rsidP="00C66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04B"/>
    <w:rsid w:val="00071883"/>
    <w:rsid w:val="000E63DE"/>
    <w:rsid w:val="002C368B"/>
    <w:rsid w:val="00643176"/>
    <w:rsid w:val="009C404B"/>
    <w:rsid w:val="00C66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4B"/>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C404B"/>
    <w:pPr>
      <w:tabs>
        <w:tab w:val="center" w:pos="4153"/>
        <w:tab w:val="right" w:pos="8306"/>
      </w:tabs>
      <w:snapToGrid w:val="0"/>
      <w:jc w:val="left"/>
    </w:pPr>
    <w:rPr>
      <w:sz w:val="18"/>
      <w:szCs w:val="18"/>
    </w:rPr>
  </w:style>
  <w:style w:type="character" w:customStyle="1" w:styleId="Char">
    <w:name w:val="页脚 Char"/>
    <w:basedOn w:val="a0"/>
    <w:link w:val="a3"/>
    <w:rsid w:val="009C404B"/>
    <w:rPr>
      <w:rFonts w:ascii="Times New Roman" w:eastAsia="仿宋_GB2312" w:hAnsi="Times New Roman" w:cs="Times New Roman"/>
      <w:sz w:val="18"/>
      <w:szCs w:val="18"/>
    </w:rPr>
  </w:style>
  <w:style w:type="character" w:customStyle="1" w:styleId="corporatetitle1">
    <w:name w:val="corporatetitle1"/>
    <w:basedOn w:val="a0"/>
    <w:rsid w:val="009C404B"/>
    <w:rPr>
      <w:b/>
      <w:bCs/>
      <w:color w:val="CC0000"/>
      <w:spacing w:val="375"/>
      <w:sz w:val="22"/>
      <w:szCs w:val="22"/>
    </w:rPr>
  </w:style>
  <w:style w:type="paragraph" w:styleId="a4">
    <w:name w:val="annotation text"/>
    <w:basedOn w:val="a"/>
    <w:link w:val="Char0"/>
    <w:semiHidden/>
    <w:rsid w:val="009C404B"/>
    <w:pPr>
      <w:jc w:val="left"/>
    </w:pPr>
  </w:style>
  <w:style w:type="character" w:customStyle="1" w:styleId="Char0">
    <w:name w:val="批注文字 Char"/>
    <w:basedOn w:val="a0"/>
    <w:link w:val="a4"/>
    <w:semiHidden/>
    <w:rsid w:val="009C404B"/>
    <w:rPr>
      <w:rFonts w:ascii="Times New Roman" w:eastAsia="仿宋_GB2312" w:hAnsi="Times New Roman" w:cs="Times New Roman"/>
      <w:sz w:val="30"/>
      <w:szCs w:val="20"/>
    </w:rPr>
  </w:style>
  <w:style w:type="character" w:styleId="a5">
    <w:name w:val="page number"/>
    <w:basedOn w:val="a0"/>
    <w:rsid w:val="009C404B"/>
  </w:style>
  <w:style w:type="paragraph" w:customStyle="1" w:styleId="Default">
    <w:name w:val="Default"/>
    <w:rsid w:val="009C404B"/>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9C404B"/>
    <w:pPr>
      <w:widowControl/>
    </w:pPr>
    <w:rPr>
      <w:rFonts w:eastAsia="宋体"/>
      <w:kern w:val="0"/>
      <w:sz w:val="21"/>
      <w:szCs w:val="21"/>
    </w:rPr>
  </w:style>
  <w:style w:type="paragraph" w:styleId="a6">
    <w:name w:val="header"/>
    <w:basedOn w:val="a"/>
    <w:link w:val="Char1"/>
    <w:uiPriority w:val="99"/>
    <w:semiHidden/>
    <w:unhideWhenUsed/>
    <w:rsid w:val="0064317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4317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767</Words>
  <Characters>4376</Characters>
  <Application>Microsoft Office Word</Application>
  <DocSecurity>0</DocSecurity>
  <Lines>36</Lines>
  <Paragraphs>10</Paragraphs>
  <ScaleCrop>false</ScaleCrop>
  <Company>sdb</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2013-08-29T08:57:00Z</dcterms:created>
  <dcterms:modified xsi:type="dcterms:W3CDTF">2013-09-02T08:21:00Z</dcterms:modified>
</cp:coreProperties>
</file>