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7D6" w:rsidRPr="00CC33A6" w:rsidRDefault="002847D6"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4E66DF">
        <w:rPr>
          <w:rFonts w:ascii="仿宋_GB2312" w:eastAsia="仿宋_GB2312" w:hAnsi="宋体" w:hint="eastAsia"/>
          <w:b/>
          <w:noProof/>
          <w:snapToGrid w:val="0"/>
          <w:sz w:val="30"/>
          <w:szCs w:val="30"/>
        </w:rPr>
        <w:t>周末发2013年</w:t>
      </w:r>
      <w:r w:rsidR="004E66DF" w:rsidRPr="004E66DF">
        <w:rPr>
          <w:rFonts w:ascii="仿宋_GB2312" w:eastAsia="仿宋_GB2312" w:hAnsi="宋体" w:hint="eastAsia"/>
          <w:b/>
          <w:noProof/>
          <w:snapToGrid w:val="0"/>
          <w:sz w:val="30"/>
          <w:szCs w:val="30"/>
          <w:highlight w:val="yellow"/>
        </w:rPr>
        <w:t>109号</w:t>
      </w:r>
      <w:r w:rsidR="004E66DF">
        <w:rPr>
          <w:rFonts w:ascii="仿宋_GB2312" w:eastAsia="仿宋_GB2312" w:hAnsi="宋体" w:hint="eastAsia"/>
          <w:b/>
          <w:noProof/>
          <w:snapToGrid w:val="0"/>
          <w:sz w:val="30"/>
          <w:szCs w:val="30"/>
        </w:rPr>
        <w:t>人民币理财产品</w:t>
      </w:r>
      <w:r w:rsidRPr="00263625">
        <w:rPr>
          <w:rFonts w:ascii="仿宋_GB2312" w:eastAsia="仿宋_GB2312" w:hAnsi="宋体" w:hint="eastAsia"/>
          <w:b/>
          <w:noProof/>
          <w:snapToGrid w:val="0"/>
          <w:sz w:val="30"/>
          <w:szCs w:val="30"/>
        </w:rPr>
        <w:t>(中秋节特别计划)</w:t>
      </w:r>
      <w:r w:rsidRPr="00CC33A6">
        <w:rPr>
          <w:rFonts w:ascii="仿宋_GB2312" w:eastAsia="仿宋_GB2312" w:hAnsi="宋体" w:hint="eastAsia"/>
          <w:b/>
          <w:sz w:val="30"/>
          <w:szCs w:val="30"/>
        </w:rPr>
        <w:t>风险揭示书</w:t>
      </w:r>
    </w:p>
    <w:p w:rsidR="002847D6" w:rsidRDefault="002847D6" w:rsidP="00A750C4">
      <w:pPr>
        <w:adjustRightInd w:val="0"/>
        <w:snapToGrid w:val="0"/>
        <w:spacing w:line="288" w:lineRule="auto"/>
        <w:ind w:right="128" w:firstLine="562"/>
        <w:jc w:val="right"/>
        <w:rPr>
          <w:rFonts w:ascii="仿宋_GB2312" w:eastAsia="仿宋_GB2312" w:hAnsi="宋体"/>
          <w:b/>
          <w:sz w:val="24"/>
        </w:rPr>
      </w:pPr>
    </w:p>
    <w:p w:rsidR="002847D6" w:rsidRPr="00526AD6" w:rsidRDefault="002847D6"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2847D6" w:rsidRPr="00BA53A6" w:rsidRDefault="002847D6"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2847D6" w:rsidRPr="00526AD6" w:rsidRDefault="002847D6"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2847D6" w:rsidRPr="001E60CF" w:rsidRDefault="002847D6"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4E66DF">
        <w:rPr>
          <w:rFonts w:ascii="仿宋_GB2312" w:eastAsia="仿宋_GB2312" w:hAnsi="宋体" w:cs="Arial" w:hint="eastAsia"/>
          <w:noProof/>
          <w:sz w:val="24"/>
          <w:highlight w:val="yellow"/>
        </w:rPr>
        <w:t>5天滚动</w:t>
      </w:r>
      <w:r w:rsidRPr="00263625">
        <w:rPr>
          <w:rFonts w:ascii="仿宋_GB2312" w:eastAsia="仿宋_GB2312" w:hAnsi="宋体" w:cs="Arial" w:hint="eastAsia"/>
          <w:noProof/>
          <w:sz w:val="24"/>
        </w:rPr>
        <w:t>。（由于节假日的影响，理财计划的实际理财天数将大于或小于5天。客户可在开放期内办理赎回，未在规定时间内办理赎回的，视为自动再投资。）</w:t>
      </w:r>
      <w:r w:rsidRPr="001E60CF">
        <w:rPr>
          <w:rFonts w:ascii="仿宋_GB2312" w:eastAsia="仿宋_GB2312" w:hAnsi="宋体" w:cs="Arial" w:hint="eastAsia"/>
          <w:sz w:val="24"/>
        </w:rPr>
        <w:t>，</w:t>
      </w:r>
      <w:r w:rsidRPr="004E66DF">
        <w:rPr>
          <w:rFonts w:ascii="仿宋_GB2312" w:eastAsia="仿宋_GB2312" w:hAnsi="宋体" w:cs="Arial" w:hint="eastAsia"/>
          <w:sz w:val="24"/>
          <w:highlight w:val="yellow"/>
        </w:rPr>
        <w:t>风险评级为</w:t>
      </w:r>
      <w:r w:rsidRPr="004E66DF">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2847D6" w:rsidRPr="001E60CF" w:rsidRDefault="002847D6"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2847D6" w:rsidRPr="001E60CF" w:rsidRDefault="002847D6"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2847D6" w:rsidRPr="001E60CF" w:rsidRDefault="002847D6"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2847D6" w:rsidRPr="001E60CF" w:rsidRDefault="002847D6" w:rsidP="00196F3E">
      <w:pPr>
        <w:adjustRightInd w:val="0"/>
        <w:snapToGrid w:val="0"/>
        <w:spacing w:line="288" w:lineRule="auto"/>
        <w:jc w:val="center"/>
        <w:rPr>
          <w:rFonts w:ascii="仿宋_GB2312" w:eastAsia="仿宋_GB2312" w:hAnsi="宋体"/>
          <w:b/>
          <w:kern w:val="0"/>
          <w:sz w:val="24"/>
        </w:rPr>
      </w:pPr>
    </w:p>
    <w:p w:rsidR="002847D6" w:rsidRPr="001E60CF" w:rsidRDefault="002847D6"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2847D6" w:rsidRPr="009656C7" w:rsidRDefault="002847D6"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4E66DF">
        <w:rPr>
          <w:rFonts w:ascii="仿宋_GB2312" w:eastAsia="仿宋_GB2312" w:hAnsi="宋体" w:hint="eastAsia"/>
          <w:noProof/>
          <w:snapToGrid w:val="0"/>
          <w:sz w:val="24"/>
        </w:rPr>
        <w:t>周末发2013年</w:t>
      </w:r>
      <w:r w:rsidR="004E66DF" w:rsidRPr="004E66DF">
        <w:rPr>
          <w:rFonts w:ascii="仿宋_GB2312" w:eastAsia="仿宋_GB2312" w:hAnsi="宋体" w:hint="eastAsia"/>
          <w:noProof/>
          <w:snapToGrid w:val="0"/>
          <w:sz w:val="24"/>
          <w:highlight w:val="yellow"/>
        </w:rPr>
        <w:t>109号</w:t>
      </w:r>
      <w:r w:rsidR="004E66DF">
        <w:rPr>
          <w:rFonts w:ascii="仿宋_GB2312" w:eastAsia="仿宋_GB2312" w:hAnsi="宋体" w:hint="eastAsia"/>
          <w:noProof/>
          <w:snapToGrid w:val="0"/>
          <w:sz w:val="24"/>
        </w:rPr>
        <w:t>人民币理财产品</w:t>
      </w:r>
      <w:r w:rsidRPr="00263625">
        <w:rPr>
          <w:rFonts w:ascii="仿宋_GB2312" w:eastAsia="仿宋_GB2312" w:hAnsi="宋体" w:hint="eastAsia"/>
          <w:noProof/>
          <w:snapToGrid w:val="0"/>
          <w:sz w:val="24"/>
        </w:rPr>
        <w:t>(中秋节特别计划)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2847D6" w:rsidRPr="009656C7" w:rsidRDefault="002847D6"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2847D6" w:rsidRPr="009656C7" w:rsidRDefault="002847D6"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2847D6" w:rsidRDefault="002847D6"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2847D6" w:rsidRDefault="002847D6" w:rsidP="00CC33A6">
      <w:pPr>
        <w:pBdr>
          <w:bottom w:val="single" w:sz="12" w:space="1" w:color="auto"/>
        </w:pBdr>
        <w:adjustRightInd w:val="0"/>
        <w:snapToGrid w:val="0"/>
        <w:ind w:firstLine="241"/>
        <w:rPr>
          <w:rFonts w:ascii="仿宋_GB2312" w:eastAsia="仿宋_GB2312" w:hAnsi="宋体"/>
          <w:b/>
          <w:kern w:val="0"/>
          <w:sz w:val="24"/>
        </w:rPr>
      </w:pPr>
    </w:p>
    <w:p w:rsidR="002847D6" w:rsidRPr="009656C7" w:rsidRDefault="002847D6" w:rsidP="00CC33A6">
      <w:pPr>
        <w:pBdr>
          <w:bottom w:val="single" w:sz="12" w:space="1" w:color="auto"/>
        </w:pBdr>
        <w:adjustRightInd w:val="0"/>
        <w:snapToGrid w:val="0"/>
        <w:ind w:firstLine="241"/>
        <w:rPr>
          <w:rFonts w:ascii="仿宋_GB2312" w:eastAsia="仿宋_GB2312" w:hAnsi="宋体"/>
          <w:b/>
          <w:kern w:val="0"/>
          <w:sz w:val="24"/>
        </w:rPr>
      </w:pPr>
    </w:p>
    <w:p w:rsidR="002847D6" w:rsidRDefault="002847D6" w:rsidP="00A750C4">
      <w:pPr>
        <w:adjustRightInd w:val="0"/>
        <w:snapToGrid w:val="0"/>
        <w:spacing w:line="288" w:lineRule="auto"/>
        <w:ind w:firstLineChars="142" w:firstLine="365"/>
        <w:rPr>
          <w:rFonts w:ascii="仿宋_GB2312" w:eastAsia="仿宋_GB2312" w:hAnsi="宋体"/>
          <w:b/>
          <w:kern w:val="0"/>
          <w:sz w:val="24"/>
        </w:rPr>
      </w:pPr>
    </w:p>
    <w:p w:rsidR="002847D6" w:rsidRDefault="002847D6" w:rsidP="00A750C4">
      <w:pPr>
        <w:adjustRightInd w:val="0"/>
        <w:snapToGrid w:val="0"/>
        <w:spacing w:line="288" w:lineRule="auto"/>
        <w:ind w:firstLineChars="142" w:firstLine="365"/>
        <w:rPr>
          <w:rFonts w:ascii="仿宋_GB2312" w:eastAsia="仿宋_GB2312" w:hAnsi="宋体"/>
          <w:b/>
          <w:kern w:val="0"/>
          <w:sz w:val="24"/>
        </w:rPr>
      </w:pPr>
    </w:p>
    <w:p w:rsidR="002847D6" w:rsidRDefault="002847D6"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2847D6" w:rsidRPr="00A750C4" w:rsidRDefault="002847D6" w:rsidP="00A750C4">
      <w:pPr>
        <w:adjustRightInd w:val="0"/>
        <w:snapToGrid w:val="0"/>
        <w:spacing w:line="288" w:lineRule="auto"/>
        <w:ind w:firstLineChars="142" w:firstLine="365"/>
        <w:rPr>
          <w:rFonts w:ascii="仿宋_GB2312" w:eastAsia="仿宋_GB2312" w:hAnsi="宋体"/>
          <w:b/>
          <w:kern w:val="0"/>
          <w:sz w:val="24"/>
        </w:rPr>
      </w:pPr>
    </w:p>
    <w:p w:rsidR="002847D6" w:rsidRPr="009656C7" w:rsidRDefault="002847D6"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2847D6" w:rsidRPr="009656C7" w:rsidSect="002847D6">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137" w:rsidRDefault="00A95137">
      <w:r>
        <w:separator/>
      </w:r>
    </w:p>
  </w:endnote>
  <w:endnote w:type="continuationSeparator" w:id="1">
    <w:p w:rsidR="00A95137" w:rsidRDefault="00A951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B394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B394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E66DF">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137" w:rsidRDefault="00A95137">
      <w:r>
        <w:separator/>
      </w:r>
    </w:p>
  </w:footnote>
  <w:footnote w:type="continuationSeparator" w:id="1">
    <w:p w:rsidR="00A95137" w:rsidRDefault="00A951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7D6"/>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E66DF"/>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3943"/>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137"/>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326</Words>
  <Characters>1859</Characters>
  <Application>Microsoft Office Word</Application>
  <DocSecurity>0</DocSecurity>
  <Lines>15</Lines>
  <Paragraphs>4</Paragraphs>
  <ScaleCrop>false</ScaleCrop>
  <Company>sdb</Company>
  <LinksUpToDate>false</LinksUpToDate>
  <CharactersWithSpaces>2181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cp:revision>
  <dcterms:created xsi:type="dcterms:W3CDTF">2013-08-22T03:13:00Z</dcterms:created>
  <dcterms:modified xsi:type="dcterms:W3CDTF">2013-09-13T03:48:00Z</dcterms:modified>
</cp:coreProperties>
</file>