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exact"/>
        <w:jc w:val="center"/>
        <w:rPr>
          <w:rFonts w:ascii="宋体" w:hAnsi="宋体"/>
          <w:b/>
          <w:color w:val="auto"/>
          <w:sz w:val="44"/>
          <w:szCs w:val="44"/>
        </w:rPr>
      </w:pPr>
      <w:permStart w:id="0" w:edGrp="everyone"/>
      <w:permEnd w:id="0"/>
      <w:r>
        <w:rPr>
          <w:rFonts w:hint="eastAsia" w:ascii="宋体" w:hAnsi="宋体"/>
          <w:b/>
          <w:color w:val="auto"/>
          <w:sz w:val="44"/>
          <w:szCs w:val="44"/>
        </w:rPr>
        <w:t>个人抵押贷款合同</w:t>
      </w:r>
    </w:p>
    <w:p>
      <w:pPr>
        <w:spacing w:before="156" w:beforeLines="50" w:line="360" w:lineRule="exact"/>
        <w:jc w:val="center"/>
        <w:rPr>
          <w:rFonts w:ascii="宋体" w:hAnsi="宋体"/>
          <w:b/>
          <w:color w:val="auto"/>
          <w:sz w:val="24"/>
          <w:szCs w:val="24"/>
        </w:rPr>
      </w:pPr>
      <w:r>
        <w:rPr>
          <w:rFonts w:ascii="宋体" w:hAnsi="宋体"/>
          <w:b/>
          <w:color w:val="auto"/>
          <w:sz w:val="24"/>
          <w:szCs w:val="24"/>
        </w:rPr>
        <w:t>(</w:t>
      </w:r>
      <w:r>
        <w:rPr>
          <w:rFonts w:hint="eastAsia" w:ascii="宋体" w:hAnsi="宋体"/>
          <w:b/>
          <w:color w:val="auto"/>
          <w:sz w:val="24"/>
          <w:szCs w:val="24"/>
        </w:rPr>
        <w:t>202</w:t>
      </w:r>
      <w:r>
        <w:rPr>
          <w:rFonts w:hint="eastAsia" w:ascii="宋体" w:hAnsi="宋体"/>
          <w:b/>
          <w:color w:val="auto"/>
          <w:sz w:val="24"/>
          <w:szCs w:val="24"/>
          <w:lang w:val="en-US" w:eastAsia="zh-CN"/>
        </w:rPr>
        <w:t>5</w:t>
      </w:r>
      <w:r>
        <w:rPr>
          <w:rFonts w:hint="eastAsia" w:ascii="宋体" w:hAnsi="宋体"/>
          <w:b/>
          <w:color w:val="auto"/>
          <w:sz w:val="24"/>
          <w:szCs w:val="24"/>
        </w:rPr>
        <w:t>年</w:t>
      </w:r>
      <w:r>
        <w:rPr>
          <w:rFonts w:hint="eastAsia" w:ascii="宋体" w:hAnsi="宋体"/>
          <w:b/>
          <w:color w:val="auto"/>
          <w:sz w:val="24"/>
          <w:szCs w:val="24"/>
          <w:lang w:val="en-US" w:eastAsia="zh-CN"/>
        </w:rPr>
        <w:t>12</w:t>
      </w:r>
      <w:r>
        <w:rPr>
          <w:rFonts w:hint="eastAsia" w:ascii="宋体" w:hAnsi="宋体"/>
          <w:b/>
          <w:color w:val="auto"/>
          <w:sz w:val="24"/>
          <w:szCs w:val="24"/>
        </w:rPr>
        <w:t>月版</w:t>
      </w:r>
      <w:r>
        <w:rPr>
          <w:rFonts w:ascii="宋体" w:hAnsi="宋体"/>
          <w:b/>
          <w:color w:val="auto"/>
          <w:sz w:val="24"/>
          <w:szCs w:val="24"/>
        </w:rPr>
        <w:t>)</w:t>
      </w:r>
    </w:p>
    <w:p>
      <w:pPr>
        <w:spacing w:line="360" w:lineRule="exact"/>
        <w:rPr>
          <w:rFonts w:ascii="仿宋_GB2312" w:eastAsia="仿宋_GB2312"/>
          <w:color w:val="auto"/>
        </w:rPr>
      </w:pPr>
    </w:p>
    <w:p>
      <w:pPr>
        <w:spacing w:line="360" w:lineRule="exact"/>
        <w:ind w:firstLine="1680"/>
        <w:rPr>
          <w:rFonts w:ascii="宋体" w:hAnsi="宋体"/>
          <w:color w:val="auto"/>
          <w:szCs w:val="21"/>
        </w:rPr>
      </w:pPr>
      <w:r>
        <w:rPr>
          <w:rFonts w:hint="eastAsia" w:ascii="宋体" w:hAnsi="宋体"/>
          <w:color w:val="auto"/>
          <w:szCs w:val="21"/>
        </w:rPr>
        <w:t>合同编号：平银</w:t>
      </w:r>
      <w:r>
        <w:rPr>
          <w:rFonts w:ascii="宋体" w:hAnsi="宋体"/>
          <w:color w:val="auto"/>
          <w:szCs w:val="21"/>
        </w:rPr>
        <w:t xml:space="preserve">      </w:t>
      </w:r>
      <w:r>
        <w:rPr>
          <w:rFonts w:hint="eastAsia" w:ascii="宋体" w:hAnsi="宋体"/>
          <w:color w:val="auto"/>
          <w:szCs w:val="21"/>
        </w:rPr>
        <w:t>个抵贷字</w:t>
      </w:r>
      <w:r>
        <w:rPr>
          <w:rFonts w:ascii="宋体" w:hAnsi="宋体"/>
          <w:color w:val="auto"/>
          <w:szCs w:val="21"/>
        </w:rPr>
        <w:t xml:space="preserve">   </w:t>
      </w:r>
      <w:r>
        <w:rPr>
          <w:rFonts w:hint="eastAsia" w:ascii="宋体" w:hAnsi="宋体"/>
          <w:color w:val="auto"/>
          <w:szCs w:val="21"/>
        </w:rPr>
        <w:t xml:space="preserve">       第</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号</w:t>
      </w:r>
    </w:p>
    <w:p>
      <w:pPr>
        <w:spacing w:line="360" w:lineRule="exact"/>
        <w:jc w:val="right"/>
        <w:rPr>
          <w:rFonts w:ascii="宋体" w:hAnsi="宋体"/>
          <w:color w:val="auto"/>
          <w:szCs w:val="21"/>
        </w:rPr>
      </w:pPr>
    </w:p>
    <w:p>
      <w:pPr>
        <w:spacing w:line="360" w:lineRule="exact"/>
        <w:rPr>
          <w:rFonts w:ascii="宋体" w:hAnsi="宋体"/>
          <w:color w:val="auto"/>
          <w:szCs w:val="21"/>
          <w:u w:val="single"/>
        </w:rPr>
      </w:pPr>
      <w:r>
        <w:rPr>
          <w:rFonts w:hint="eastAsia" w:ascii="宋体" w:hAnsi="宋体"/>
          <w:color w:val="auto"/>
          <w:szCs w:val="21"/>
        </w:rPr>
        <w:t>甲方（借款人）：</w:t>
      </w:r>
      <w:r>
        <w:rPr>
          <w:rFonts w:hint="eastAsia" w:ascii="宋体" w:hAnsi="宋体"/>
          <w:color w:val="auto"/>
          <w:szCs w:val="21"/>
          <w:u w:val="single"/>
        </w:rPr>
        <w:t xml:space="preserve">                                                                      </w:t>
      </w:r>
    </w:p>
    <w:p>
      <w:pPr>
        <w:spacing w:line="360" w:lineRule="exact"/>
        <w:rPr>
          <w:rFonts w:ascii="宋体" w:hAnsi="宋体"/>
          <w:color w:val="auto"/>
          <w:szCs w:val="21"/>
          <w:u w:val="single"/>
        </w:rPr>
      </w:pPr>
      <w:r>
        <w:rPr>
          <w:rFonts w:hint="eastAsia" w:ascii="宋体" w:hAnsi="宋体"/>
          <w:color w:val="auto"/>
          <w:szCs w:val="21"/>
        </w:rPr>
        <w:t>证件种类：</w:t>
      </w:r>
      <w:r>
        <w:rPr>
          <w:rFonts w:hint="eastAsia" w:ascii="宋体" w:hAnsi="宋体"/>
          <w:color w:val="auto"/>
          <w:szCs w:val="21"/>
          <w:u w:val="single"/>
        </w:rPr>
        <w:t xml:space="preserve">                            </w:t>
      </w:r>
      <w:r>
        <w:rPr>
          <w:rFonts w:hint="eastAsia" w:ascii="宋体" w:hAnsi="宋体"/>
          <w:color w:val="auto"/>
          <w:szCs w:val="21"/>
        </w:rPr>
        <w:t xml:space="preserve">  证件号码*：</w:t>
      </w:r>
      <w:r>
        <w:rPr>
          <w:rFonts w:hint="eastAsia" w:ascii="宋体" w:hAnsi="宋体"/>
          <w:color w:val="auto"/>
          <w:szCs w:val="21"/>
          <w:u w:val="single"/>
        </w:rPr>
        <w:t xml:space="preserve">                           </w:t>
      </w:r>
    </w:p>
    <w:p>
      <w:pPr>
        <w:spacing w:line="360" w:lineRule="exact"/>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p>
    <w:p>
      <w:pPr>
        <w:spacing w:line="360" w:lineRule="exact"/>
        <w:rPr>
          <w:rFonts w:ascii="宋体" w:hAnsi="宋体"/>
          <w:color w:val="auto"/>
          <w:szCs w:val="21"/>
        </w:rPr>
      </w:pPr>
      <w:r>
        <w:rPr>
          <w:rFonts w:hint="eastAsia" w:ascii="宋体" w:hAnsi="宋体"/>
          <w:color w:val="auto"/>
          <w:szCs w:val="21"/>
        </w:rPr>
        <w:t>邮编：</w:t>
      </w:r>
      <w:r>
        <w:rPr>
          <w:rFonts w:hint="eastAsia" w:ascii="宋体" w:hAnsi="宋体"/>
          <w:color w:val="auto"/>
          <w:szCs w:val="21"/>
          <w:u w:val="single"/>
        </w:rPr>
        <w:t xml:space="preserve">                                </w:t>
      </w:r>
      <w:r>
        <w:rPr>
          <w:rFonts w:hint="eastAsia" w:ascii="宋体" w:hAnsi="宋体"/>
          <w:color w:val="auto"/>
          <w:szCs w:val="21"/>
        </w:rPr>
        <w:t xml:space="preserve">  电话：</w:t>
      </w:r>
      <w:r>
        <w:rPr>
          <w:rFonts w:hint="eastAsia" w:ascii="宋体" w:hAnsi="宋体"/>
          <w:color w:val="auto"/>
          <w:szCs w:val="21"/>
          <w:u w:val="single"/>
        </w:rPr>
        <w:t xml:space="preserve">                                </w:t>
      </w:r>
      <w:r>
        <w:rPr>
          <w:rFonts w:hint="eastAsia" w:ascii="宋体" w:hAnsi="宋体"/>
          <w:color w:val="auto"/>
          <w:szCs w:val="21"/>
        </w:rPr>
        <w:t xml:space="preserve"> </w:t>
      </w:r>
    </w:p>
    <w:p>
      <w:pPr>
        <w:spacing w:line="360" w:lineRule="exact"/>
        <w:rPr>
          <w:rFonts w:ascii="宋体" w:hAnsi="宋体"/>
          <w:color w:val="auto"/>
          <w:szCs w:val="21"/>
        </w:rPr>
      </w:pPr>
    </w:p>
    <w:p>
      <w:pPr>
        <w:spacing w:line="360" w:lineRule="exact"/>
        <w:rPr>
          <w:rFonts w:ascii="宋体" w:hAnsi="宋体"/>
          <w:color w:val="auto"/>
          <w:szCs w:val="21"/>
        </w:rPr>
      </w:pPr>
      <w:r>
        <w:rPr>
          <w:rFonts w:hint="eastAsia" w:ascii="宋体" w:hAnsi="宋体"/>
          <w:color w:val="auto"/>
          <w:szCs w:val="21"/>
        </w:rPr>
        <w:t>乙方（贷款人及抵押权人）：平安银行股份有限公司</w:t>
      </w:r>
      <w:r>
        <w:rPr>
          <w:rFonts w:hint="eastAsia" w:ascii="宋体" w:hAnsi="宋体"/>
          <w:color w:val="auto"/>
          <w:szCs w:val="21"/>
          <w:u w:val="single"/>
        </w:rPr>
        <w:t xml:space="preserve">                                              </w:t>
      </w:r>
    </w:p>
    <w:p>
      <w:pPr>
        <w:spacing w:line="360" w:lineRule="exact"/>
        <w:rPr>
          <w:rFonts w:ascii="宋体" w:hAnsi="宋体"/>
          <w:color w:val="auto"/>
          <w:szCs w:val="21"/>
          <w:u w:val="single"/>
        </w:rPr>
      </w:pPr>
      <w:r>
        <w:rPr>
          <w:rFonts w:hint="eastAsia" w:ascii="宋体" w:hAnsi="宋体"/>
          <w:color w:val="auto"/>
          <w:szCs w:val="21"/>
        </w:rPr>
        <w:t>地址：</w:t>
      </w:r>
      <w:r>
        <w:rPr>
          <w:rFonts w:hint="eastAsia" w:ascii="宋体" w:hAnsi="宋体"/>
          <w:color w:val="auto"/>
          <w:szCs w:val="21"/>
          <w:u w:val="single"/>
        </w:rPr>
        <w:t>　　　　　　　                                   　　　　           　　</w:t>
      </w:r>
    </w:p>
    <w:p>
      <w:pPr>
        <w:spacing w:line="360" w:lineRule="exact"/>
        <w:rPr>
          <w:rFonts w:ascii="宋体" w:hAnsi="宋体"/>
          <w:color w:val="auto"/>
          <w:szCs w:val="21"/>
        </w:rPr>
      </w:pPr>
      <w:r>
        <w:rPr>
          <w:rFonts w:hint="eastAsia" w:ascii="宋体" w:hAnsi="宋体"/>
          <w:color w:val="auto"/>
          <w:szCs w:val="21"/>
        </w:rPr>
        <w:t>电话：</w:t>
      </w:r>
      <w:r>
        <w:rPr>
          <w:rFonts w:hint="eastAsia" w:ascii="宋体" w:hAnsi="宋体"/>
          <w:color w:val="auto"/>
          <w:szCs w:val="21"/>
          <w:u w:val="single"/>
        </w:rPr>
        <w:t xml:space="preserve">                                </w:t>
      </w:r>
      <w:r>
        <w:rPr>
          <w:rFonts w:hint="eastAsia" w:ascii="宋体" w:hAnsi="宋体"/>
          <w:color w:val="auto"/>
          <w:szCs w:val="21"/>
        </w:rPr>
        <w:t xml:space="preserve">  传真：</w:t>
      </w:r>
      <w:r>
        <w:rPr>
          <w:rFonts w:hint="eastAsia" w:ascii="宋体" w:hAnsi="宋体"/>
          <w:color w:val="auto"/>
          <w:szCs w:val="21"/>
          <w:u w:val="single"/>
        </w:rPr>
        <w:t xml:space="preserve">                                </w:t>
      </w:r>
    </w:p>
    <w:p>
      <w:pPr>
        <w:spacing w:line="360" w:lineRule="exact"/>
        <w:rPr>
          <w:rFonts w:ascii="宋体" w:hAnsi="宋体"/>
          <w:color w:val="auto"/>
          <w:szCs w:val="21"/>
          <w:u w:val="single"/>
        </w:rPr>
      </w:pPr>
      <w:r>
        <w:rPr>
          <w:rFonts w:hint="eastAsia" w:ascii="宋体" w:hAnsi="宋体"/>
          <w:color w:val="auto"/>
          <w:szCs w:val="21"/>
        </w:rPr>
        <w:t>负责人：</w:t>
      </w:r>
      <w:r>
        <w:rPr>
          <w:rFonts w:hint="eastAsia" w:ascii="宋体" w:hAnsi="宋体"/>
          <w:color w:val="auto"/>
          <w:szCs w:val="21"/>
          <w:u w:val="single"/>
        </w:rPr>
        <w:t xml:space="preserve">                              </w:t>
      </w:r>
      <w:r>
        <w:rPr>
          <w:rFonts w:hint="eastAsia" w:ascii="宋体" w:hAnsi="宋体"/>
          <w:color w:val="auto"/>
          <w:szCs w:val="21"/>
        </w:rPr>
        <w:t xml:space="preserve">  职务：</w:t>
      </w:r>
      <w:r>
        <w:rPr>
          <w:rFonts w:hint="eastAsia" w:ascii="宋体" w:hAnsi="宋体"/>
          <w:color w:val="auto"/>
          <w:szCs w:val="21"/>
          <w:u w:val="single"/>
        </w:rPr>
        <w:t xml:space="preserve">                                </w:t>
      </w:r>
    </w:p>
    <w:p>
      <w:pPr>
        <w:spacing w:line="360" w:lineRule="exact"/>
        <w:rPr>
          <w:rFonts w:ascii="宋体" w:hAnsi="宋体"/>
          <w:color w:val="auto"/>
          <w:szCs w:val="21"/>
        </w:rPr>
      </w:pPr>
    </w:p>
    <w:p>
      <w:pPr>
        <w:spacing w:line="360" w:lineRule="exact"/>
        <w:rPr>
          <w:rFonts w:ascii="宋体" w:hAnsi="宋体"/>
          <w:color w:val="auto"/>
          <w:szCs w:val="21"/>
          <w:u w:val="single"/>
        </w:rPr>
      </w:pPr>
      <w:r>
        <w:rPr>
          <w:rFonts w:hint="eastAsia" w:ascii="宋体" w:hAnsi="宋体"/>
          <w:color w:val="auto"/>
          <w:szCs w:val="21"/>
        </w:rPr>
        <w:t>丙方（抵押人）：</w:t>
      </w:r>
      <w:r>
        <w:rPr>
          <w:rFonts w:hint="eastAsia" w:ascii="宋体" w:hAnsi="宋体"/>
          <w:color w:val="auto"/>
          <w:szCs w:val="21"/>
          <w:u w:val="single"/>
        </w:rPr>
        <w:t xml:space="preserve">                                                                      </w:t>
      </w:r>
    </w:p>
    <w:p>
      <w:pPr>
        <w:spacing w:line="360" w:lineRule="exact"/>
        <w:rPr>
          <w:rFonts w:ascii="宋体" w:hAnsi="宋体"/>
          <w:color w:val="auto"/>
          <w:szCs w:val="21"/>
          <w:u w:val="single"/>
        </w:rPr>
      </w:pPr>
      <w:r>
        <w:rPr>
          <w:rFonts w:hint="eastAsia" w:ascii="宋体" w:hAnsi="宋体"/>
          <w:color w:val="auto"/>
          <w:szCs w:val="21"/>
        </w:rPr>
        <w:t>证件种类*：</w:t>
      </w:r>
      <w:r>
        <w:rPr>
          <w:rFonts w:hint="eastAsia" w:ascii="宋体" w:hAnsi="宋体"/>
          <w:color w:val="auto"/>
          <w:szCs w:val="21"/>
          <w:u w:val="single"/>
        </w:rPr>
        <w:t xml:space="preserve">                          </w:t>
      </w:r>
      <w:r>
        <w:rPr>
          <w:rFonts w:hint="eastAsia" w:ascii="宋体" w:hAnsi="宋体"/>
          <w:color w:val="auto"/>
          <w:szCs w:val="21"/>
        </w:rPr>
        <w:t xml:space="preserve">  证件号码*：</w:t>
      </w:r>
      <w:r>
        <w:rPr>
          <w:rFonts w:hint="eastAsia" w:ascii="宋体" w:hAnsi="宋体"/>
          <w:color w:val="auto"/>
          <w:szCs w:val="21"/>
          <w:u w:val="single"/>
        </w:rPr>
        <w:t xml:space="preserve">                            </w:t>
      </w:r>
    </w:p>
    <w:p>
      <w:pPr>
        <w:spacing w:line="360" w:lineRule="exact"/>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p>
    <w:p>
      <w:pPr>
        <w:spacing w:line="360" w:lineRule="exact"/>
        <w:rPr>
          <w:rFonts w:ascii="宋体" w:hAnsi="宋体"/>
          <w:color w:val="auto"/>
          <w:szCs w:val="21"/>
        </w:rPr>
      </w:pPr>
      <w:r>
        <w:rPr>
          <w:rFonts w:hint="eastAsia" w:ascii="宋体" w:hAnsi="宋体"/>
          <w:color w:val="auto"/>
          <w:szCs w:val="21"/>
        </w:rPr>
        <w:t>邮编</w:t>
      </w:r>
      <w:r>
        <w:rPr>
          <w:rFonts w:hint="eastAsia" w:ascii="宋体" w:hAnsi="宋体"/>
          <w:color w:val="auto"/>
          <w:szCs w:val="21"/>
          <w:u w:val="single"/>
        </w:rPr>
        <w:t xml:space="preserve">                                 </w:t>
      </w:r>
      <w:r>
        <w:rPr>
          <w:rFonts w:hint="eastAsia" w:ascii="宋体" w:hAnsi="宋体"/>
          <w:color w:val="auto"/>
          <w:szCs w:val="21"/>
        </w:rPr>
        <w:t xml:space="preserve">  电话：</w:t>
      </w:r>
      <w:r>
        <w:rPr>
          <w:rFonts w:hint="eastAsia" w:ascii="宋体" w:hAnsi="宋体"/>
          <w:color w:val="auto"/>
          <w:szCs w:val="21"/>
          <w:u w:val="single"/>
        </w:rPr>
        <w:t xml:space="preserve">                                 </w:t>
      </w:r>
      <w:r>
        <w:rPr>
          <w:rFonts w:hint="eastAsia" w:ascii="宋体" w:hAnsi="宋体"/>
          <w:color w:val="auto"/>
          <w:szCs w:val="21"/>
        </w:rPr>
        <w:t xml:space="preserve">  </w:t>
      </w:r>
    </w:p>
    <w:p>
      <w:pPr>
        <w:spacing w:line="360" w:lineRule="exact"/>
        <w:rPr>
          <w:rFonts w:ascii="宋体" w:hAnsi="宋体"/>
          <w:color w:val="auto"/>
          <w:szCs w:val="21"/>
        </w:rPr>
      </w:pPr>
    </w:p>
    <w:p>
      <w:pPr>
        <w:spacing w:line="360" w:lineRule="exact"/>
        <w:ind w:firstLine="420" w:firstLineChars="200"/>
        <w:rPr>
          <w:rFonts w:ascii="宋体" w:hAnsi="宋体"/>
          <w:color w:val="auto"/>
          <w:szCs w:val="21"/>
        </w:rPr>
      </w:pPr>
      <w:r>
        <w:rPr>
          <w:rFonts w:hint="eastAsia" w:ascii="宋体" w:hAnsi="宋体"/>
          <w:color w:val="auto"/>
          <w:szCs w:val="21"/>
        </w:rPr>
        <w:t>本合同由特别约定条款和普遍性条款两部分构成。特别约定条款与普遍性条款不一致的，视为对普遍性条款的修改；为免疑义，本合同中若涉及选择项的，请在选择项所对应的“□”内打“√”，并在不选项所对应的“□”内打“Ｘ”。如“□”内未打“√”或“Ｘ”，则“□”所对应的内容为不选项。</w:t>
      </w:r>
    </w:p>
    <w:p>
      <w:pPr>
        <w:spacing w:line="360" w:lineRule="exact"/>
        <w:ind w:firstLine="420" w:firstLineChars="200"/>
        <w:rPr>
          <w:rFonts w:ascii="宋体" w:hAnsi="宋体"/>
          <w:color w:val="auto"/>
          <w:szCs w:val="21"/>
        </w:rPr>
      </w:pPr>
    </w:p>
    <w:p>
      <w:pPr>
        <w:spacing w:line="360" w:lineRule="exact"/>
        <w:ind w:firstLine="420" w:firstLineChars="200"/>
        <w:rPr>
          <w:rFonts w:ascii="宋体" w:hAnsi="宋体"/>
          <w:color w:val="auto"/>
          <w:szCs w:val="21"/>
        </w:rPr>
      </w:pPr>
    </w:p>
    <w:p>
      <w:pPr>
        <w:spacing w:line="360" w:lineRule="exact"/>
        <w:jc w:val="center"/>
        <w:rPr>
          <w:rFonts w:ascii="宋体" w:hAnsi="宋体"/>
          <w:b/>
          <w:color w:val="auto"/>
          <w:szCs w:val="21"/>
        </w:rPr>
      </w:pPr>
      <w:r>
        <w:rPr>
          <w:rFonts w:hint="eastAsia" w:ascii="宋体" w:hAnsi="宋体"/>
          <w:b/>
          <w:color w:val="auto"/>
          <w:szCs w:val="21"/>
        </w:rPr>
        <w:t>特别约定条款</w:t>
      </w:r>
    </w:p>
    <w:p>
      <w:pPr>
        <w:spacing w:line="360" w:lineRule="exact"/>
        <w:ind w:firstLine="420" w:firstLineChars="200"/>
        <w:rPr>
          <w:rFonts w:ascii="宋体" w:hAnsi="宋体"/>
          <w:b/>
          <w:color w:val="auto"/>
          <w:szCs w:val="21"/>
        </w:rPr>
      </w:pPr>
      <w:r>
        <w:rPr>
          <w:rFonts w:hint="eastAsia" w:ascii="宋体" w:hAnsi="宋体"/>
          <w:b/>
          <w:color w:val="auto"/>
          <w:szCs w:val="21"/>
        </w:rPr>
        <w:t>第一条  贷款内容</w:t>
      </w:r>
    </w:p>
    <w:p>
      <w:pPr>
        <w:ind w:firstLine="420"/>
        <w:rPr>
          <w:rFonts w:ascii="宋体" w:hAnsi="宋体"/>
          <w:color w:val="auto"/>
          <w:szCs w:val="21"/>
          <w:u w:val="single"/>
        </w:rPr>
      </w:pPr>
      <w:r>
        <w:rPr>
          <w:rFonts w:hint="eastAsia" w:ascii="宋体" w:hAnsi="宋体"/>
          <w:color w:val="auto"/>
          <w:szCs w:val="21"/>
        </w:rPr>
        <w:t>1、贷款金额：人民币（小写）</w:t>
      </w:r>
      <w:r>
        <w:rPr>
          <w:rFonts w:hint="eastAsia" w:ascii="宋体" w:hAnsi="宋体"/>
          <w:color w:val="auto"/>
          <w:szCs w:val="21"/>
          <w:u w:val="single"/>
        </w:rPr>
        <w:t xml:space="preserve">       </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rPr>
        <w:t>。</w:t>
      </w:r>
    </w:p>
    <w:p>
      <w:pPr>
        <w:ind w:firstLine="420"/>
        <w:rPr>
          <w:rFonts w:ascii="宋体" w:hAnsi="宋体"/>
          <w:color w:val="auto"/>
          <w:szCs w:val="21"/>
        </w:rPr>
      </w:pPr>
      <w:r>
        <w:rPr>
          <w:rFonts w:hint="eastAsia" w:ascii="宋体" w:hAnsi="宋体"/>
          <w:color w:val="auto"/>
          <w:szCs w:val="21"/>
        </w:rPr>
        <w:t>2、贷款用途：</w:t>
      </w:r>
      <w:r>
        <w:rPr>
          <w:rFonts w:hint="eastAsia" w:ascii="宋体" w:hAnsi="宋体"/>
          <w:color w:val="auto"/>
          <w:szCs w:val="21"/>
          <w:u w:val="single"/>
        </w:rPr>
        <w:t xml:space="preserve">                                              </w:t>
      </w:r>
      <w:r>
        <w:rPr>
          <w:rFonts w:hint="eastAsia" w:ascii="宋体" w:hAnsi="宋体"/>
          <w:color w:val="auto"/>
          <w:szCs w:val="21"/>
        </w:rPr>
        <w:t>。</w:t>
      </w:r>
    </w:p>
    <w:p>
      <w:pPr>
        <w:ind w:firstLine="420"/>
        <w:rPr>
          <w:rFonts w:ascii="宋体" w:hAnsi="宋体"/>
          <w:color w:val="auto"/>
          <w:szCs w:val="21"/>
        </w:rPr>
      </w:pPr>
      <w:r>
        <w:rPr>
          <w:rFonts w:hint="eastAsia" w:ascii="宋体" w:hAnsi="宋体"/>
          <w:color w:val="auto"/>
          <w:szCs w:val="21"/>
        </w:rPr>
        <w:t>3、贷款期限：</w:t>
      </w:r>
      <w:r>
        <w:rPr>
          <w:rFonts w:hint="eastAsia" w:ascii="宋体" w:hAnsi="宋体"/>
          <w:color w:val="auto"/>
          <w:szCs w:val="21"/>
          <w:u w:val="single"/>
        </w:rPr>
        <w:t xml:space="preserve">         </w:t>
      </w:r>
      <w:r>
        <w:rPr>
          <w:rFonts w:hint="eastAsia" w:ascii="宋体" w:hAnsi="宋体"/>
          <w:color w:val="auto"/>
          <w:szCs w:val="21"/>
        </w:rPr>
        <w:t>个月。</w:t>
      </w:r>
    </w:p>
    <w:p>
      <w:pPr>
        <w:ind w:firstLine="420"/>
        <w:rPr>
          <w:rFonts w:ascii="宋体" w:hAnsi="宋体"/>
          <w:color w:val="auto"/>
          <w:szCs w:val="21"/>
        </w:rPr>
      </w:pPr>
      <w:r>
        <w:rPr>
          <w:rFonts w:hint="eastAsia" w:ascii="宋体" w:hAnsi="宋体"/>
          <w:color w:val="auto"/>
          <w:szCs w:val="21"/>
        </w:rPr>
        <w:t>□自</w:t>
      </w:r>
      <w:r>
        <w:rPr>
          <w:rFonts w:ascii="宋体" w:hAnsi="宋体" w:cs="Arial"/>
          <w:color w:val="auto"/>
          <w:szCs w:val="21"/>
        </w:rPr>
        <w:t> </w:t>
      </w:r>
      <w:r>
        <w:rPr>
          <w:rFonts w:ascii="宋体" w:hAnsi="宋体" w:cs="Arial"/>
          <w:color w:val="auto"/>
          <w:szCs w:val="21"/>
          <w:u w:val="single"/>
        </w:rPr>
        <w:t xml:space="preserve">     </w:t>
      </w:r>
      <w:r>
        <w:rPr>
          <w:rFonts w:hint="eastAsia" w:ascii="宋体" w:hAnsi="宋体"/>
          <w:color w:val="auto"/>
          <w:szCs w:val="21"/>
        </w:rPr>
        <w:t>年</w:t>
      </w:r>
      <w:r>
        <w:rPr>
          <w:rFonts w:ascii="宋体" w:hAnsi="宋体" w:cs="Arial"/>
          <w:color w:val="auto"/>
          <w:szCs w:val="21"/>
          <w:u w:val="single"/>
        </w:rPr>
        <w:t xml:space="preserve">     </w:t>
      </w:r>
      <w:r>
        <w:rPr>
          <w:rFonts w:hint="eastAsia" w:ascii="宋体" w:hAnsi="宋体"/>
          <w:color w:val="auto"/>
          <w:szCs w:val="21"/>
        </w:rPr>
        <w:t>月</w:t>
      </w:r>
      <w:r>
        <w:rPr>
          <w:rFonts w:ascii="宋体" w:hAnsi="宋体" w:cs="Arial"/>
          <w:color w:val="auto"/>
          <w:szCs w:val="21"/>
          <w:u w:val="single"/>
        </w:rPr>
        <w:t xml:space="preserve">    </w:t>
      </w:r>
      <w:r>
        <w:rPr>
          <w:rFonts w:hint="eastAsia" w:ascii="宋体" w:hAnsi="宋体"/>
          <w:color w:val="auto"/>
          <w:szCs w:val="21"/>
        </w:rPr>
        <w:t>日起至</w:t>
      </w:r>
      <w:r>
        <w:rPr>
          <w:rFonts w:ascii="宋体" w:hAnsi="宋体" w:cs="Arial"/>
          <w:color w:val="auto"/>
          <w:szCs w:val="21"/>
          <w:u w:val="single"/>
        </w:rPr>
        <w:t xml:space="preserve">    </w:t>
      </w:r>
      <w:r>
        <w:rPr>
          <w:rFonts w:hint="eastAsia" w:ascii="宋体" w:hAnsi="宋体"/>
          <w:color w:val="auto"/>
          <w:szCs w:val="21"/>
        </w:rPr>
        <w:t>年</w:t>
      </w:r>
      <w:r>
        <w:rPr>
          <w:rFonts w:ascii="宋体" w:hAnsi="宋体" w:cs="Arial"/>
          <w:color w:val="auto"/>
          <w:szCs w:val="21"/>
          <w:u w:val="single"/>
        </w:rPr>
        <w:t>    </w:t>
      </w:r>
      <w:r>
        <w:rPr>
          <w:rFonts w:hint="eastAsia" w:ascii="宋体" w:hAnsi="宋体"/>
          <w:color w:val="auto"/>
          <w:szCs w:val="21"/>
        </w:rPr>
        <w:t>月</w:t>
      </w:r>
      <w:r>
        <w:rPr>
          <w:rFonts w:ascii="宋体" w:hAnsi="宋体" w:cs="Arial"/>
          <w:color w:val="auto"/>
          <w:szCs w:val="21"/>
          <w:u w:val="single"/>
        </w:rPr>
        <w:t xml:space="preserve">    </w:t>
      </w:r>
      <w:r>
        <w:rPr>
          <w:rFonts w:hint="eastAsia" w:ascii="宋体" w:hAnsi="宋体"/>
          <w:color w:val="auto"/>
          <w:szCs w:val="21"/>
        </w:rPr>
        <w:t>日止。</w:t>
      </w:r>
    </w:p>
    <w:p>
      <w:pPr>
        <w:ind w:firstLine="420"/>
        <w:rPr>
          <w:rFonts w:ascii="宋体" w:hAnsi="宋体"/>
          <w:color w:val="auto"/>
        </w:rPr>
      </w:pPr>
      <w:r>
        <w:rPr>
          <w:rFonts w:hint="eastAsia" w:ascii="宋体" w:hAnsi="宋体"/>
          <w:color w:val="auto"/>
          <w:szCs w:val="21"/>
        </w:rPr>
        <w:t>□自</w:t>
      </w:r>
      <w:r>
        <w:rPr>
          <w:rFonts w:ascii="宋体" w:hAnsi="宋体" w:cs="Arial"/>
          <w:color w:val="auto"/>
          <w:szCs w:val="21"/>
        </w:rPr>
        <w:t> </w:t>
      </w:r>
      <w:r>
        <w:rPr>
          <w:rFonts w:ascii="宋体" w:hAnsi="宋体" w:cs="Arial"/>
          <w:color w:val="auto"/>
          <w:szCs w:val="21"/>
          <w:u w:val="single"/>
        </w:rPr>
        <w:t xml:space="preserve">     </w:t>
      </w:r>
      <w:r>
        <w:rPr>
          <w:rFonts w:hint="eastAsia" w:ascii="宋体" w:hAnsi="宋体"/>
          <w:color w:val="auto"/>
          <w:szCs w:val="21"/>
        </w:rPr>
        <w:t>年</w:t>
      </w:r>
      <w:r>
        <w:rPr>
          <w:rFonts w:ascii="宋体" w:hAnsi="宋体" w:cs="Arial"/>
          <w:color w:val="auto"/>
          <w:szCs w:val="21"/>
          <w:u w:val="single"/>
        </w:rPr>
        <w:t xml:space="preserve">     </w:t>
      </w:r>
      <w:r>
        <w:rPr>
          <w:rFonts w:hint="eastAsia" w:ascii="宋体" w:hAnsi="宋体"/>
          <w:color w:val="auto"/>
          <w:szCs w:val="21"/>
        </w:rPr>
        <w:t>月</w:t>
      </w:r>
      <w:r>
        <w:rPr>
          <w:rFonts w:ascii="宋体" w:hAnsi="宋体" w:cs="Arial"/>
          <w:color w:val="auto"/>
          <w:szCs w:val="21"/>
          <w:u w:val="single"/>
        </w:rPr>
        <w:t xml:space="preserve">    </w:t>
      </w:r>
      <w:r>
        <w:rPr>
          <w:rFonts w:hint="eastAsia" w:ascii="宋体" w:hAnsi="宋体"/>
          <w:color w:val="auto"/>
          <w:szCs w:val="21"/>
        </w:rPr>
        <w:t>日起至</w:t>
      </w:r>
      <w:r>
        <w:rPr>
          <w:rFonts w:ascii="宋体" w:hAnsi="宋体" w:cs="Arial"/>
          <w:color w:val="auto"/>
          <w:szCs w:val="21"/>
          <w:u w:val="single"/>
        </w:rPr>
        <w:t xml:space="preserve">    </w:t>
      </w:r>
      <w:r>
        <w:rPr>
          <w:rFonts w:hint="eastAsia" w:ascii="宋体" w:hAnsi="宋体"/>
          <w:color w:val="auto"/>
          <w:szCs w:val="21"/>
        </w:rPr>
        <w:t>年</w:t>
      </w:r>
      <w:r>
        <w:rPr>
          <w:rFonts w:ascii="宋体" w:hAnsi="宋体" w:cs="Arial"/>
          <w:color w:val="auto"/>
          <w:szCs w:val="21"/>
          <w:u w:val="single"/>
        </w:rPr>
        <w:t>    </w:t>
      </w:r>
      <w:r>
        <w:rPr>
          <w:rFonts w:hint="eastAsia" w:ascii="宋体" w:hAnsi="宋体"/>
          <w:color w:val="auto"/>
          <w:szCs w:val="21"/>
        </w:rPr>
        <w:t>月</w:t>
      </w:r>
      <w:r>
        <w:rPr>
          <w:rFonts w:ascii="宋体" w:hAnsi="宋体" w:cs="Arial"/>
          <w:color w:val="auto"/>
          <w:szCs w:val="21"/>
          <w:u w:val="single"/>
        </w:rPr>
        <w:t xml:space="preserve">    </w:t>
      </w:r>
      <w:r>
        <w:rPr>
          <w:rFonts w:hint="eastAsia" w:ascii="宋体" w:hAnsi="宋体"/>
          <w:color w:val="auto"/>
          <w:szCs w:val="21"/>
        </w:rPr>
        <w:t>日止。该贷款期限划分为两个阶段：</w:t>
      </w:r>
    </w:p>
    <w:p>
      <w:pPr>
        <w:adjustRightInd w:val="0"/>
        <w:snapToGrid w:val="0"/>
        <w:ind w:firstLine="420"/>
        <w:rPr>
          <w:rFonts w:ascii="宋体" w:hAnsi="宋体"/>
          <w:color w:val="auto"/>
        </w:rPr>
      </w:pPr>
      <w:r>
        <w:rPr>
          <w:rFonts w:hint="eastAsia" w:ascii="宋体" w:hAnsi="宋体"/>
          <w:color w:val="auto"/>
        </w:rPr>
        <w:t>第一阶段贷款期限：</w:t>
      </w:r>
      <w:r>
        <w:rPr>
          <w:rFonts w:hint="eastAsia" w:ascii="宋体" w:hAnsi="宋体"/>
          <w:color w:val="auto"/>
          <w:u w:val="single"/>
        </w:rPr>
        <w:t xml:space="preserve">   </w:t>
      </w:r>
      <w:r>
        <w:rPr>
          <w:rFonts w:hint="eastAsia" w:ascii="宋体" w:hAnsi="宋体"/>
          <w:color w:val="auto"/>
        </w:rPr>
        <w:t>个月。第一阶段还款起止：自</w:t>
      </w:r>
      <w:r>
        <w:rPr>
          <w:rFonts w:hint="eastAsia" w:ascii="宋体" w:hAnsi="宋体"/>
          <w:color w:val="auto"/>
          <w:u w:val="single"/>
        </w:rPr>
        <w:t>   </w:t>
      </w:r>
      <w:r>
        <w:rPr>
          <w:rFonts w:hint="eastAsia" w:ascii="宋体" w:hAnsi="宋体"/>
          <w:color w:val="auto"/>
        </w:rPr>
        <w:t>年</w:t>
      </w:r>
      <w:r>
        <w:rPr>
          <w:rFonts w:hint="eastAsia" w:ascii="宋体" w:hAnsi="宋体"/>
          <w:color w:val="auto"/>
          <w:u w:val="single"/>
        </w:rPr>
        <w:t>   </w:t>
      </w:r>
      <w:r>
        <w:rPr>
          <w:rFonts w:hint="eastAsia" w:ascii="宋体" w:hAnsi="宋体"/>
          <w:color w:val="auto"/>
        </w:rPr>
        <w:t>月</w:t>
      </w:r>
      <w:r>
        <w:rPr>
          <w:rFonts w:hint="eastAsia" w:ascii="宋体" w:hAnsi="宋体"/>
          <w:color w:val="auto"/>
          <w:u w:val="single"/>
        </w:rPr>
        <w:t>   </w:t>
      </w:r>
      <w:r>
        <w:rPr>
          <w:rFonts w:hint="eastAsia" w:ascii="宋体" w:hAnsi="宋体"/>
          <w:color w:val="auto"/>
        </w:rPr>
        <w:t>日起至</w:t>
      </w:r>
      <w:r>
        <w:rPr>
          <w:rFonts w:hint="eastAsia" w:ascii="宋体" w:hAnsi="宋体"/>
          <w:color w:val="auto"/>
          <w:u w:val="single"/>
        </w:rPr>
        <w:t>   </w:t>
      </w:r>
      <w:r>
        <w:rPr>
          <w:rFonts w:hint="eastAsia" w:ascii="宋体" w:hAnsi="宋体"/>
          <w:color w:val="auto"/>
        </w:rPr>
        <w:t>年</w:t>
      </w:r>
      <w:r>
        <w:rPr>
          <w:rFonts w:hint="eastAsia" w:ascii="宋体" w:hAnsi="宋体"/>
          <w:color w:val="auto"/>
          <w:u w:val="single"/>
        </w:rPr>
        <w:t>   </w:t>
      </w:r>
      <w:r>
        <w:rPr>
          <w:rFonts w:hint="eastAsia" w:ascii="宋体" w:hAnsi="宋体"/>
          <w:color w:val="auto"/>
        </w:rPr>
        <w:t>月</w:t>
      </w:r>
      <w:r>
        <w:rPr>
          <w:rFonts w:hint="eastAsia" w:ascii="宋体" w:hAnsi="宋体"/>
          <w:color w:val="auto"/>
          <w:u w:val="single"/>
        </w:rPr>
        <w:t>   </w:t>
      </w:r>
      <w:r>
        <w:rPr>
          <w:rFonts w:hint="eastAsia" w:ascii="宋体" w:hAnsi="宋体"/>
          <w:color w:val="auto"/>
        </w:rPr>
        <w:t>日止。</w:t>
      </w:r>
    </w:p>
    <w:p>
      <w:pPr>
        <w:adjustRightInd w:val="0"/>
        <w:snapToGrid w:val="0"/>
        <w:ind w:firstLine="420"/>
        <w:rPr>
          <w:rFonts w:ascii="宋体" w:hAnsi="宋体"/>
          <w:color w:val="auto"/>
          <w:szCs w:val="21"/>
        </w:rPr>
      </w:pPr>
      <w:r>
        <w:rPr>
          <w:rFonts w:hint="eastAsia" w:ascii="宋体" w:hAnsi="宋体"/>
          <w:color w:val="auto"/>
        </w:rPr>
        <w:t>第二阶段贷款期限：</w:t>
      </w:r>
      <w:r>
        <w:rPr>
          <w:rFonts w:hint="eastAsia" w:ascii="宋体" w:hAnsi="宋体"/>
          <w:color w:val="auto"/>
          <w:u w:val="single"/>
        </w:rPr>
        <w:t>  </w:t>
      </w:r>
      <w:r>
        <w:rPr>
          <w:rFonts w:hint="eastAsia" w:ascii="宋体" w:hAnsi="宋体"/>
          <w:color w:val="auto"/>
        </w:rPr>
        <w:t>个月。第二阶段还款起止：自</w:t>
      </w:r>
      <w:r>
        <w:rPr>
          <w:rFonts w:hint="eastAsia" w:ascii="宋体" w:hAnsi="宋体"/>
          <w:color w:val="auto"/>
          <w:u w:val="single"/>
        </w:rPr>
        <w:t>   </w:t>
      </w:r>
      <w:r>
        <w:rPr>
          <w:rFonts w:hint="eastAsia" w:ascii="宋体" w:hAnsi="宋体"/>
          <w:color w:val="auto"/>
        </w:rPr>
        <w:t>年</w:t>
      </w:r>
      <w:r>
        <w:rPr>
          <w:rFonts w:hint="eastAsia" w:ascii="宋体" w:hAnsi="宋体"/>
          <w:color w:val="auto"/>
          <w:u w:val="single"/>
        </w:rPr>
        <w:t>   </w:t>
      </w:r>
      <w:r>
        <w:rPr>
          <w:rFonts w:hint="eastAsia" w:ascii="宋体" w:hAnsi="宋体"/>
          <w:color w:val="auto"/>
        </w:rPr>
        <w:t>月</w:t>
      </w:r>
      <w:r>
        <w:rPr>
          <w:rFonts w:hint="eastAsia" w:ascii="宋体" w:hAnsi="宋体"/>
          <w:color w:val="auto"/>
          <w:u w:val="single"/>
        </w:rPr>
        <w:t>   </w:t>
      </w:r>
      <w:r>
        <w:rPr>
          <w:rFonts w:hint="eastAsia" w:ascii="宋体" w:hAnsi="宋体"/>
          <w:color w:val="auto"/>
        </w:rPr>
        <w:t>日起至</w:t>
      </w:r>
      <w:r>
        <w:rPr>
          <w:rFonts w:hint="eastAsia" w:ascii="宋体" w:hAnsi="宋体"/>
          <w:color w:val="auto"/>
          <w:u w:val="single"/>
        </w:rPr>
        <w:t>   </w:t>
      </w:r>
      <w:r>
        <w:rPr>
          <w:rFonts w:hint="eastAsia" w:ascii="宋体" w:hAnsi="宋体"/>
          <w:color w:val="auto"/>
        </w:rPr>
        <w:t>年</w:t>
      </w:r>
      <w:r>
        <w:rPr>
          <w:rFonts w:hint="eastAsia" w:ascii="宋体" w:hAnsi="宋体"/>
          <w:color w:val="auto"/>
          <w:u w:val="single"/>
        </w:rPr>
        <w:t>   </w:t>
      </w:r>
      <w:r>
        <w:rPr>
          <w:rFonts w:hint="eastAsia" w:ascii="宋体" w:hAnsi="宋体"/>
          <w:color w:val="auto"/>
        </w:rPr>
        <w:t>月</w:t>
      </w:r>
      <w:r>
        <w:rPr>
          <w:rFonts w:hint="eastAsia" w:ascii="宋体" w:hAnsi="宋体"/>
          <w:color w:val="auto"/>
          <w:u w:val="single"/>
        </w:rPr>
        <w:t>   </w:t>
      </w:r>
      <w:r>
        <w:rPr>
          <w:rFonts w:hint="eastAsia" w:ascii="宋体" w:hAnsi="宋体"/>
          <w:color w:val="auto"/>
        </w:rPr>
        <w:t>日止。</w:t>
      </w:r>
    </w:p>
    <w:p>
      <w:pPr>
        <w:spacing w:line="360" w:lineRule="exact"/>
        <w:ind w:firstLine="420" w:firstLineChars="200"/>
        <w:rPr>
          <w:rFonts w:ascii="宋体" w:hAnsi="宋体"/>
          <w:b/>
          <w:color w:val="auto"/>
          <w:szCs w:val="21"/>
        </w:rPr>
      </w:pPr>
      <w:r>
        <w:rPr>
          <w:rFonts w:hint="eastAsia" w:ascii="宋体" w:hAnsi="宋体"/>
          <w:b/>
          <w:color w:val="auto"/>
          <w:szCs w:val="21"/>
        </w:rPr>
        <w:t>实际贷款金额和起止日期以借款借据/个人贷款出账凭证为准。</w:t>
      </w:r>
    </w:p>
    <w:p>
      <w:pPr>
        <w:ind w:firstLine="420"/>
        <w:rPr>
          <w:rFonts w:ascii="宋体" w:hAnsi="宋体"/>
          <w:color w:val="auto"/>
          <w:szCs w:val="21"/>
        </w:rPr>
      </w:pPr>
      <w:r>
        <w:rPr>
          <w:rFonts w:hint="eastAsia" w:ascii="宋体" w:hAnsi="宋体"/>
          <w:color w:val="auto"/>
          <w:szCs w:val="21"/>
        </w:rPr>
        <w:t>4、贷款利率</w:t>
      </w:r>
    </w:p>
    <w:p>
      <w:pPr>
        <w:ind w:firstLine="420" w:firstLineChars="200"/>
        <w:rPr>
          <w:rFonts w:ascii="宋体" w:hAnsi="宋体"/>
          <w:iCs/>
          <w:color w:val="auto"/>
          <w:szCs w:val="21"/>
        </w:rPr>
      </w:pPr>
      <w:r>
        <w:rPr>
          <w:rFonts w:hint="eastAsia" w:ascii="宋体" w:hAnsi="宋体"/>
          <w:color w:val="auto"/>
          <w:szCs w:val="21"/>
        </w:rPr>
        <w:t>4.1本合同项下贷款利率</w:t>
      </w:r>
      <w:r>
        <w:rPr>
          <w:rFonts w:hint="eastAsia" w:ascii="宋体" w:hAnsi="宋体"/>
          <w:iCs/>
          <w:color w:val="auto"/>
          <w:szCs w:val="21"/>
        </w:rPr>
        <w:t>为：</w:t>
      </w:r>
    </w:p>
    <w:p>
      <w:pPr>
        <w:ind w:firstLine="420"/>
        <w:rPr>
          <w:rFonts w:ascii="宋体" w:hAnsi="宋体"/>
          <w:color w:val="auto"/>
        </w:rPr>
      </w:pPr>
      <w:r>
        <w:rPr>
          <w:rFonts w:hint="eastAsia" w:ascii="宋体" w:hAnsi="宋体"/>
          <w:color w:val="auto"/>
        </w:rPr>
        <w:t>（1）年利率：审批通过日（  年  月  日）对应的  年  月  日同档次贷款市场报价利率（LPR）</w:t>
      </w:r>
      <w:r>
        <w:rPr>
          <w:rFonts w:ascii="宋体" w:hAnsi="宋体"/>
          <w:color w:val="auto"/>
          <w:u w:val="single"/>
        </w:rPr>
        <w:t xml:space="preserve">  </w:t>
      </w:r>
      <w:r>
        <w:rPr>
          <w:rFonts w:hint="eastAsia" w:ascii="宋体" w:hAnsi="宋体"/>
          <w:color w:val="auto"/>
        </w:rPr>
        <w:t xml:space="preserve"> %□+ / □-_____（基点）。</w:t>
      </w:r>
      <w:r>
        <w:rPr>
          <w:rFonts w:hint="eastAsia" w:hAnsi="宋体"/>
          <w:b/>
          <w:color w:val="auto"/>
          <w:szCs w:val="21"/>
        </w:rPr>
        <w:t>本</w:t>
      </w:r>
      <w:r>
        <w:rPr>
          <w:rFonts w:hint="eastAsia" w:hAnsi="宋体"/>
          <w:b/>
          <w:color w:val="auto"/>
        </w:rPr>
        <w:t>合同项下的贷款年化利率采取单利方法计算。</w:t>
      </w:r>
    </w:p>
    <w:p>
      <w:pPr>
        <w:ind w:firstLine="420"/>
        <w:rPr>
          <w:rFonts w:ascii="宋体" w:hAnsi="宋体"/>
          <w:color w:val="auto"/>
        </w:rPr>
      </w:pPr>
      <w:r>
        <w:rPr>
          <w:rFonts w:hint="eastAsia" w:ascii="宋体" w:hAnsi="宋体"/>
          <w:color w:val="auto"/>
        </w:rPr>
        <w:t>（2）同档次贷款市场报价利率（LPR）挂钩规则：</w:t>
      </w:r>
      <w:r>
        <w:rPr>
          <w:rFonts w:hint="eastAsia" w:ascii="宋体" w:hAnsi="宋体"/>
          <w:bCs/>
          <w:color w:val="auto"/>
        </w:rPr>
        <w:t>贷款期限1年（含）以内时对应1年期LPR，贷款期限在1年以上时对应5年期以上LPR。</w:t>
      </w:r>
    </w:p>
    <w:p>
      <w:pPr>
        <w:ind w:firstLine="420" w:firstLineChars="200"/>
        <w:rPr>
          <w:rFonts w:ascii="宋体" w:hAnsi="宋体"/>
          <w:color w:val="auto"/>
          <w:szCs w:val="21"/>
        </w:rPr>
      </w:pPr>
      <w:r>
        <w:rPr>
          <w:rFonts w:hint="eastAsia" w:ascii="宋体" w:hAnsi="宋体"/>
          <w:color w:val="auto"/>
          <w:szCs w:val="21"/>
        </w:rPr>
        <w:t>4.2 □本合同项下分期还款贷款的利率调整方式为按</w:t>
      </w:r>
      <w:r>
        <w:rPr>
          <w:rFonts w:hint="eastAsia" w:ascii="宋体" w:hAnsi="宋体"/>
          <w:color w:val="auto"/>
          <w:szCs w:val="21"/>
          <w:u w:val="single"/>
        </w:rPr>
        <w:t xml:space="preserve">     </w:t>
      </w:r>
      <w:r>
        <w:rPr>
          <w:rFonts w:hint="eastAsia" w:ascii="宋体" w:hAnsi="宋体"/>
          <w:color w:val="auto"/>
          <w:szCs w:val="21"/>
        </w:rPr>
        <w:t>（月/季/年</w:t>
      </w:r>
      <w:r>
        <w:rPr>
          <w:rFonts w:ascii="宋体" w:hAnsi="宋体"/>
          <w:color w:val="auto"/>
          <w:szCs w:val="21"/>
        </w:rPr>
        <w:t>）</w:t>
      </w:r>
      <w:r>
        <w:rPr>
          <w:rFonts w:hint="eastAsia" w:ascii="宋体" w:hAnsi="宋体"/>
          <w:color w:val="auto"/>
          <w:szCs w:val="21"/>
        </w:rPr>
        <w:t>调整。</w:t>
      </w:r>
    </w:p>
    <w:p>
      <w:pPr>
        <w:ind w:firstLine="945" w:firstLineChars="450"/>
        <w:rPr>
          <w:rFonts w:ascii="宋体" w:hAnsi="宋体"/>
          <w:color w:val="auto"/>
          <w:szCs w:val="21"/>
        </w:rPr>
      </w:pPr>
      <w:r>
        <w:rPr>
          <w:rFonts w:hint="eastAsia" w:ascii="宋体" w:hAnsi="宋体"/>
          <w:color w:val="auto"/>
          <w:szCs w:val="21"/>
        </w:rPr>
        <w:t>□本合同项下贷款采用固定利率，在贷款期限内不进行调整。</w:t>
      </w:r>
    </w:p>
    <w:p>
      <w:pPr>
        <w:ind w:firstLine="420" w:firstLineChars="200"/>
        <w:rPr>
          <w:rFonts w:ascii="宋体" w:hAnsi="宋体"/>
          <w:b/>
          <w:color w:val="auto"/>
          <w:szCs w:val="21"/>
        </w:rPr>
      </w:pPr>
      <w:r>
        <w:rPr>
          <w:rFonts w:hint="eastAsia" w:ascii="宋体" w:hAnsi="宋体"/>
          <w:b/>
          <w:color w:val="auto"/>
          <w:szCs w:val="21"/>
        </w:rPr>
        <w:t xml:space="preserve">第二条  贷款支付                                                                </w:t>
      </w:r>
    </w:p>
    <w:p>
      <w:pPr>
        <w:pStyle w:val="4"/>
        <w:spacing w:line="360" w:lineRule="exact"/>
        <w:rPr>
          <w:rFonts w:hAnsi="宋体"/>
          <w:color w:val="auto"/>
          <w:szCs w:val="21"/>
        </w:rPr>
      </w:pPr>
      <w:r>
        <w:rPr>
          <w:rFonts w:hint="eastAsia" w:hAnsi="宋体"/>
          <w:color w:val="auto"/>
          <w:szCs w:val="21"/>
        </w:rPr>
        <w:t xml:space="preserve">    甲乙双方同意本合同项下的贷款资金采取下列方式支付：</w:t>
      </w:r>
    </w:p>
    <w:p>
      <w:pPr>
        <w:spacing w:line="360" w:lineRule="exact"/>
        <w:ind w:firstLine="420" w:firstLineChars="200"/>
        <w:rPr>
          <w:rFonts w:ascii="宋体" w:hAnsi="宋体"/>
          <w:color w:val="auto"/>
          <w:szCs w:val="21"/>
        </w:rPr>
      </w:pPr>
      <w:r>
        <w:rPr>
          <w:rFonts w:hint="eastAsia" w:ascii="宋体" w:hAnsi="宋体"/>
          <w:color w:val="auto"/>
          <w:szCs w:val="21"/>
        </w:rPr>
        <w:t>□受托支付</w:t>
      </w:r>
    </w:p>
    <w:p>
      <w:pPr>
        <w:widowControl/>
        <w:spacing w:line="360" w:lineRule="exact"/>
        <w:jc w:val="left"/>
        <w:rPr>
          <w:rFonts w:ascii="宋体" w:hAnsi="宋体"/>
          <w:color w:val="auto"/>
          <w:szCs w:val="21"/>
        </w:rPr>
      </w:pPr>
      <w:r>
        <w:rPr>
          <w:rFonts w:hint="eastAsia" w:ascii="宋体" w:hAnsi="宋体" w:cs="宋体"/>
          <w:color w:val="auto"/>
          <w:kern w:val="0"/>
          <w:szCs w:val="21"/>
        </w:rPr>
        <w:t xml:space="preserve">   </w:t>
      </w:r>
      <w:r>
        <w:rPr>
          <w:rFonts w:hint="eastAsia" w:ascii="宋体" w:hAnsi="宋体"/>
          <w:color w:val="auto"/>
          <w:szCs w:val="21"/>
        </w:rPr>
        <w:t xml:space="preserve">□自主支付 </w:t>
      </w:r>
    </w:p>
    <w:p>
      <w:pPr>
        <w:spacing w:line="360" w:lineRule="exact"/>
        <w:ind w:firstLine="420" w:firstLineChars="200"/>
        <w:rPr>
          <w:rFonts w:ascii="宋体" w:hAnsi="宋体"/>
          <w:b/>
          <w:color w:val="auto"/>
          <w:szCs w:val="21"/>
        </w:rPr>
      </w:pPr>
      <w:r>
        <w:rPr>
          <w:rFonts w:hint="eastAsia" w:ascii="宋体" w:hAnsi="宋体"/>
          <w:b/>
          <w:color w:val="auto"/>
          <w:szCs w:val="21"/>
        </w:rPr>
        <w:t>第三条  还款方式</w:t>
      </w:r>
    </w:p>
    <w:p>
      <w:pPr>
        <w:ind w:firstLine="420" w:firstLineChars="200"/>
        <w:rPr>
          <w:rFonts w:ascii="宋体" w:hAnsi="宋体"/>
          <w:color w:val="auto"/>
          <w:szCs w:val="21"/>
        </w:rPr>
      </w:pPr>
      <w:r>
        <w:rPr>
          <w:rFonts w:hint="eastAsia" w:ascii="宋体" w:hAnsi="宋体"/>
          <w:color w:val="auto"/>
          <w:szCs w:val="21"/>
        </w:rPr>
        <w:t>本合同项下贷款采取普遍性条款第四条第1款中第</w:t>
      </w:r>
      <w:r>
        <w:rPr>
          <w:rFonts w:hint="eastAsia" w:ascii="宋体" w:hAnsi="宋体"/>
          <w:color w:val="auto"/>
          <w:szCs w:val="21"/>
          <w:u w:val="single"/>
        </w:rPr>
        <w:t xml:space="preserve">  </w:t>
      </w:r>
      <w:r>
        <w:rPr>
          <w:rFonts w:hint="eastAsia" w:ascii="宋体" w:hAnsi="宋体"/>
          <w:color w:val="auto"/>
          <w:szCs w:val="21"/>
        </w:rPr>
        <w:t>项还款方式偿还，如约定还款方式为分期还款的，则为按</w:t>
      </w:r>
      <w:r>
        <w:rPr>
          <w:rFonts w:hint="eastAsia" w:ascii="宋体" w:hAnsi="宋体"/>
          <w:color w:val="auto"/>
          <w:szCs w:val="21"/>
          <w:u w:val="single"/>
        </w:rPr>
        <w:t xml:space="preserve">    </w:t>
      </w:r>
      <w:r>
        <w:rPr>
          <w:rFonts w:hint="eastAsia" w:ascii="宋体" w:hAnsi="宋体"/>
          <w:color w:val="auto"/>
          <w:szCs w:val="21"/>
        </w:rPr>
        <w:t>（双周/月/季/半年/年）还款。如约定为第5项其他还款方式的，甲方按如下约定还款：</w:t>
      </w:r>
      <w:r>
        <w:rPr>
          <w:rFonts w:hint="eastAsia" w:ascii="宋体" w:hAnsi="宋体"/>
          <w:color w:val="auto"/>
          <w:szCs w:val="21"/>
          <w:u w:val="single"/>
        </w:rPr>
        <w:t xml:space="preserve">                  </w:t>
      </w:r>
      <w:r>
        <w:rPr>
          <w:rFonts w:hint="eastAsia" w:ascii="宋体" w:hAnsi="宋体"/>
          <w:color w:val="auto"/>
          <w:szCs w:val="21"/>
        </w:rPr>
        <w:t>。</w:t>
      </w:r>
    </w:p>
    <w:p>
      <w:pPr>
        <w:ind w:firstLine="420" w:firstLineChars="200"/>
        <w:rPr>
          <w:rFonts w:ascii="宋体" w:hAnsi="宋体"/>
          <w:color w:val="auto"/>
          <w:szCs w:val="21"/>
        </w:rPr>
      </w:pPr>
      <w:r>
        <w:rPr>
          <w:rFonts w:hint="eastAsia" w:ascii="宋体" w:hAnsi="宋体"/>
          <w:color w:val="auto"/>
          <w:szCs w:val="21"/>
        </w:rPr>
        <w:t xml:space="preserve">选择气球贷还款方式时，按照 </w:t>
      </w:r>
      <w:r>
        <w:rPr>
          <w:rFonts w:hint="eastAsia" w:ascii="宋体" w:hAnsi="宋体"/>
          <w:color w:val="auto"/>
          <w:szCs w:val="21"/>
          <w:u w:val="single"/>
        </w:rPr>
        <w:t xml:space="preserve">        </w:t>
      </w:r>
      <w:r>
        <w:rPr>
          <w:rFonts w:hint="eastAsia" w:ascii="宋体" w:hAnsi="宋体"/>
          <w:color w:val="auto"/>
          <w:szCs w:val="21"/>
        </w:rPr>
        <w:t>期计算每期还款金额，剩余本金应在到期日一次性偿还。</w:t>
      </w:r>
    </w:p>
    <w:p>
      <w:pPr>
        <w:spacing w:line="360" w:lineRule="exact"/>
        <w:ind w:firstLine="420" w:firstLineChars="200"/>
        <w:rPr>
          <w:rFonts w:ascii="宋体" w:hAnsi="宋体"/>
          <w:b/>
          <w:color w:val="auto"/>
          <w:szCs w:val="21"/>
          <w:u w:val="single"/>
        </w:rPr>
      </w:pPr>
      <w:r>
        <w:rPr>
          <w:rFonts w:hint="eastAsia" w:ascii="宋体" w:hAnsi="宋体"/>
          <w:b/>
          <w:color w:val="auto"/>
          <w:szCs w:val="21"/>
        </w:rPr>
        <w:t>第四条  提前还款违约金</w:t>
      </w:r>
    </w:p>
    <w:p>
      <w:pPr>
        <w:spacing w:line="360" w:lineRule="exact"/>
        <w:ind w:firstLine="420" w:firstLineChars="200"/>
        <w:rPr>
          <w:rFonts w:ascii="宋体" w:hAnsi="宋体"/>
          <w:color w:val="auto"/>
          <w:szCs w:val="21"/>
        </w:rPr>
      </w:pPr>
      <w:r>
        <w:rPr>
          <w:rFonts w:hint="eastAsia" w:ascii="宋体" w:hAnsi="宋体"/>
          <w:color w:val="auto"/>
          <w:szCs w:val="21"/>
        </w:rPr>
        <w:t>□甲方自贷款发放之日起1年内提前还款的，乙方有权按照提前还款金额的1%向甲方加收违约金，甲方自贷款发放之日起1-2年内提前还款的，乙方有权按照提前还款金额的0.5%向甲方加收违约金。但如符合特定条件的，经乙方审批同意后可免收上述违约金。</w:t>
      </w:r>
    </w:p>
    <w:p>
      <w:pPr>
        <w:pStyle w:val="4"/>
        <w:spacing w:line="440" w:lineRule="exact"/>
        <w:ind w:firstLine="420"/>
        <w:rPr>
          <w:rFonts w:hAnsi="宋体"/>
          <w:color w:val="auto"/>
          <w:szCs w:val="21"/>
        </w:rPr>
      </w:pPr>
      <w:r>
        <w:rPr>
          <w:rFonts w:hint="eastAsia" w:hAnsi="宋体"/>
          <w:color w:val="auto"/>
          <w:szCs w:val="21"/>
        </w:rPr>
        <w:t>□甲方提前还款时，乙方不收取违约金。</w:t>
      </w:r>
    </w:p>
    <w:p>
      <w:pPr>
        <w:ind w:firstLine="420"/>
        <w:rPr>
          <w:rFonts w:hAnsi="宋体"/>
          <w:b/>
          <w:snapToGrid w:val="0"/>
          <w:color w:val="auto"/>
          <w:szCs w:val="21"/>
        </w:rPr>
      </w:pPr>
      <w:r>
        <w:rPr>
          <w:rFonts w:hAnsi="宋体"/>
          <w:b/>
          <w:snapToGrid w:val="0"/>
          <w:color w:val="auto"/>
          <w:szCs w:val="21"/>
        </w:rPr>
        <w:t>第</w:t>
      </w:r>
      <w:r>
        <w:rPr>
          <w:rFonts w:hint="eastAsia" w:hAnsi="宋体"/>
          <w:b/>
          <w:snapToGrid w:val="0"/>
          <w:color w:val="auto"/>
          <w:szCs w:val="21"/>
        </w:rPr>
        <w:t>五</w:t>
      </w:r>
      <w:r>
        <w:rPr>
          <w:rFonts w:hAnsi="宋体"/>
          <w:b/>
          <w:snapToGrid w:val="0"/>
          <w:color w:val="auto"/>
          <w:szCs w:val="21"/>
        </w:rPr>
        <w:t>条　本合同按中华人民共和国法律订立，适用中华人民共和国法律</w:t>
      </w:r>
      <w:r>
        <w:rPr>
          <w:rFonts w:hint="eastAsia" w:hAnsi="宋体"/>
          <w:b/>
          <w:snapToGrid w:val="0"/>
          <w:color w:val="auto"/>
          <w:szCs w:val="21"/>
        </w:rPr>
        <w:t>（仅为本合同之目的，不包括</w:t>
      </w:r>
      <w:r>
        <w:rPr>
          <w:rFonts w:hAnsi="宋体"/>
          <w:b/>
          <w:snapToGrid w:val="0"/>
          <w:color w:val="auto"/>
          <w:szCs w:val="21"/>
        </w:rPr>
        <w:t>中华人民共和国</w:t>
      </w:r>
      <w:r>
        <w:rPr>
          <w:rFonts w:hint="eastAsia" w:hAnsi="宋体"/>
          <w:b/>
          <w:snapToGrid w:val="0"/>
          <w:color w:val="auto"/>
          <w:szCs w:val="21"/>
        </w:rPr>
        <w:t>香港</w:t>
      </w:r>
      <w:r>
        <w:rPr>
          <w:rFonts w:hint="eastAsia" w:hAnsi="宋体"/>
          <w:b/>
          <w:snapToGrid w:val="0"/>
          <w:color w:val="auto"/>
          <w:szCs w:val="21"/>
          <w:lang w:val="en-US" w:eastAsia="zh-CN"/>
        </w:rPr>
        <w:t>特别行政区</w:t>
      </w:r>
      <w:r>
        <w:rPr>
          <w:rFonts w:hint="eastAsia" w:hAnsi="宋体"/>
          <w:b/>
          <w:snapToGrid w:val="0"/>
          <w:color w:val="auto"/>
          <w:szCs w:val="21"/>
        </w:rPr>
        <w:t>、</w:t>
      </w:r>
      <w:r>
        <w:rPr>
          <w:rFonts w:hAnsi="宋体"/>
          <w:b/>
          <w:snapToGrid w:val="0"/>
          <w:color w:val="auto"/>
          <w:szCs w:val="21"/>
        </w:rPr>
        <w:t>中华人民共和国</w:t>
      </w:r>
      <w:r>
        <w:rPr>
          <w:rFonts w:hint="eastAsia" w:hAnsi="宋体"/>
          <w:b/>
          <w:snapToGrid w:val="0"/>
          <w:color w:val="auto"/>
          <w:szCs w:val="21"/>
        </w:rPr>
        <w:t>澳门</w:t>
      </w:r>
      <w:r>
        <w:rPr>
          <w:rFonts w:hint="eastAsia" w:hAnsi="宋体"/>
          <w:b/>
          <w:snapToGrid w:val="0"/>
          <w:color w:val="auto"/>
          <w:szCs w:val="21"/>
          <w:lang w:val="en-US" w:eastAsia="zh-CN"/>
        </w:rPr>
        <w:t>特别行政区</w:t>
      </w:r>
      <w:r>
        <w:rPr>
          <w:rFonts w:hint="eastAsia" w:hAnsi="宋体"/>
          <w:b/>
          <w:snapToGrid w:val="0"/>
          <w:color w:val="auto"/>
          <w:szCs w:val="21"/>
        </w:rPr>
        <w:t>和</w:t>
      </w:r>
      <w:r>
        <w:rPr>
          <w:rFonts w:hAnsi="宋体"/>
          <w:b/>
          <w:snapToGrid w:val="0"/>
          <w:color w:val="auto"/>
          <w:szCs w:val="21"/>
        </w:rPr>
        <w:t>中华人民共和国</w:t>
      </w:r>
      <w:r>
        <w:rPr>
          <w:rFonts w:hint="eastAsia" w:hAnsi="宋体"/>
          <w:b/>
          <w:snapToGrid w:val="0"/>
          <w:color w:val="auto"/>
          <w:szCs w:val="21"/>
        </w:rPr>
        <w:t>台湾</w:t>
      </w:r>
      <w:r>
        <w:rPr>
          <w:rFonts w:hint="eastAsia" w:hAnsi="宋体"/>
          <w:b/>
          <w:snapToGrid w:val="0"/>
          <w:color w:val="auto"/>
          <w:szCs w:val="21"/>
          <w:lang w:val="en-US" w:eastAsia="zh-CN"/>
        </w:rPr>
        <w:t>地区</w:t>
      </w:r>
      <w:r>
        <w:rPr>
          <w:rFonts w:hint="eastAsia" w:hAnsi="宋体"/>
          <w:b/>
          <w:snapToGrid w:val="0"/>
          <w:color w:val="auto"/>
          <w:szCs w:val="21"/>
        </w:rPr>
        <w:t>法律）</w:t>
      </w:r>
      <w:r>
        <w:rPr>
          <w:rFonts w:hAnsi="宋体"/>
          <w:b/>
          <w:snapToGrid w:val="0"/>
          <w:color w:val="auto"/>
          <w:szCs w:val="21"/>
        </w:rPr>
        <w:t>。合同履行中如发生争议，</w:t>
      </w:r>
      <w:r>
        <w:rPr>
          <w:rFonts w:hint="eastAsia" w:hAnsi="宋体"/>
          <w:b/>
          <w:snapToGrid w:val="0"/>
          <w:color w:val="auto"/>
          <w:szCs w:val="21"/>
        </w:rPr>
        <w:t>各</w:t>
      </w:r>
      <w:r>
        <w:rPr>
          <w:rFonts w:hAnsi="宋体"/>
          <w:b/>
          <w:snapToGrid w:val="0"/>
          <w:color w:val="auto"/>
          <w:szCs w:val="21"/>
        </w:rPr>
        <w:t>方应进行协商或调解；协商或调解不成的，应按以下第</w:t>
      </w:r>
      <w:r>
        <w:rPr>
          <w:rFonts w:hAnsi="宋体"/>
          <w:b/>
          <w:snapToGrid w:val="0"/>
          <w:color w:val="auto"/>
          <w:szCs w:val="21"/>
          <w:u w:val="single"/>
        </w:rPr>
        <w:t xml:space="preserve">         </w:t>
      </w:r>
      <w:r>
        <w:rPr>
          <w:rFonts w:hAnsi="宋体"/>
          <w:b/>
          <w:snapToGrid w:val="0"/>
          <w:color w:val="auto"/>
          <w:szCs w:val="21"/>
        </w:rPr>
        <w:t>项约定的方式解决争议。</w:t>
      </w:r>
    </w:p>
    <w:p>
      <w:pPr>
        <w:pStyle w:val="4"/>
        <w:spacing w:line="440" w:lineRule="exact"/>
        <w:ind w:firstLine="420"/>
        <w:rPr>
          <w:rFonts w:hAnsi="宋体"/>
          <w:b/>
          <w:snapToGrid w:val="0"/>
          <w:color w:val="auto"/>
          <w:szCs w:val="21"/>
        </w:rPr>
      </w:pPr>
      <w:r>
        <w:rPr>
          <w:rFonts w:hint="eastAsia" w:hAnsi="宋体"/>
          <w:b/>
          <w:snapToGrid w:val="0"/>
          <w:color w:val="auto"/>
          <w:szCs w:val="21"/>
        </w:rPr>
        <w:t>1、</w:t>
      </w:r>
      <w:r>
        <w:rPr>
          <w:rFonts w:hint="eastAsia" w:ascii="Times New Roman" w:hAnsi="宋体"/>
          <w:b/>
          <w:snapToGrid w:val="0"/>
          <w:color w:val="auto"/>
          <w:szCs w:val="21"/>
        </w:rPr>
        <w:t>向乙方</w:t>
      </w:r>
      <w:r>
        <w:rPr>
          <w:rFonts w:hint="eastAsia" w:ascii="宋体" w:hAnsi="宋体" w:eastAsia="宋体" w:cs="宋体"/>
          <w:b/>
          <w:bCs/>
          <w:i w:val="0"/>
          <w:iCs w:val="0"/>
          <w:caps w:val="0"/>
          <w:color w:val="auto"/>
          <w:spacing w:val="0"/>
          <w:sz w:val="21"/>
          <w:szCs w:val="21"/>
        </w:rPr>
        <w:t>（包括乙方分支机构）</w:t>
      </w:r>
      <w:r>
        <w:rPr>
          <w:rFonts w:hint="eastAsia" w:ascii="Times New Roman" w:hAnsi="宋体"/>
          <w:b/>
          <w:snapToGrid w:val="0"/>
          <w:color w:val="auto"/>
          <w:szCs w:val="21"/>
        </w:rPr>
        <w:t>住所地或合同签订地</w:t>
      </w:r>
      <w:r>
        <w:rPr>
          <w:rFonts w:hint="eastAsia" w:ascii="宋体" w:hAnsi="宋体" w:eastAsia="宋体" w:cs="宋体"/>
          <w:b/>
          <w:bCs/>
          <w:i w:val="0"/>
          <w:iCs w:val="0"/>
          <w:caps w:val="0"/>
          <w:color w:val="auto"/>
          <w:spacing w:val="0"/>
          <w:sz w:val="21"/>
          <w:szCs w:val="21"/>
        </w:rPr>
        <w:t>或合同履行地</w:t>
      </w:r>
      <w:r>
        <w:rPr>
          <w:rFonts w:hint="eastAsia" w:ascii="Times New Roman" w:hAnsi="宋体"/>
          <w:b/>
          <w:snapToGrid w:val="0"/>
          <w:color w:val="auto"/>
          <w:szCs w:val="21"/>
        </w:rPr>
        <w:t>或被告住所地或抵押房产所在地或合同管户机构</w:t>
      </w:r>
      <w:r>
        <w:rPr>
          <w:rFonts w:hint="eastAsia" w:ascii="宋体" w:hAnsi="宋体" w:cs="宋体"/>
          <w:b/>
          <w:snapToGrid w:val="0"/>
          <w:color w:val="auto"/>
          <w:szCs w:val="21"/>
        </w:rPr>
        <w:t>所在地</w:t>
      </w:r>
      <w:r>
        <w:rPr>
          <w:rFonts w:hint="eastAsia" w:ascii="Times New Roman" w:hAnsi="宋体"/>
          <w:b/>
          <w:snapToGrid w:val="0"/>
          <w:color w:val="auto"/>
          <w:szCs w:val="21"/>
        </w:rPr>
        <w:t>、出账机构所在地人民法院提起诉讼。另各方一致同意：（1）如诉讼标的额在管辖法院所属省、自治区、直辖市上年度就业人员年平均工资二倍以下的，适用小额诉讼程序；（2）适用在线诉讼模式，包括线上立案、线上送达、线上证据交换、线上开庭等。</w:t>
      </w:r>
    </w:p>
    <w:p>
      <w:pPr>
        <w:spacing w:line="360" w:lineRule="exact"/>
        <w:ind w:firstLine="420" w:firstLineChars="200"/>
        <w:rPr>
          <w:rFonts w:hAnsi="宋体"/>
          <w:b/>
          <w:snapToGrid w:val="0"/>
          <w:color w:val="auto"/>
          <w:szCs w:val="21"/>
        </w:rPr>
      </w:pPr>
      <w:r>
        <w:rPr>
          <w:rFonts w:hint="eastAsia" w:hAnsi="宋体"/>
          <w:b/>
          <w:snapToGrid w:val="0"/>
          <w:color w:val="auto"/>
          <w:szCs w:val="21"/>
        </w:rPr>
        <w:t>2、</w:t>
      </w:r>
      <w:r>
        <w:rPr>
          <w:rFonts w:hAnsi="宋体"/>
          <w:b/>
          <w:snapToGrid w:val="0"/>
          <w:color w:val="auto"/>
          <w:szCs w:val="21"/>
        </w:rPr>
        <w:t>向</w:t>
      </w:r>
      <w:r>
        <w:rPr>
          <w:rFonts w:hAnsi="宋体"/>
          <w:b/>
          <w:snapToGrid w:val="0"/>
          <w:color w:val="auto"/>
          <w:szCs w:val="21"/>
          <w:u w:val="single"/>
        </w:rPr>
        <w:t xml:space="preserve">                            </w:t>
      </w:r>
      <w:r>
        <w:rPr>
          <w:rFonts w:hAnsi="宋体"/>
          <w:b/>
          <w:snapToGrid w:val="0"/>
          <w:color w:val="auto"/>
          <w:szCs w:val="21"/>
        </w:rPr>
        <w:t>仲裁委员会申请仲裁。</w:t>
      </w:r>
      <w:r>
        <w:rPr>
          <w:rFonts w:hint="eastAsia" w:ascii="宋体" w:hAnsi="宋体" w:eastAsia="宋体" w:cs="宋体"/>
          <w:b/>
          <w:i w:val="0"/>
          <w:iCs w:val="0"/>
          <w:caps w:val="0"/>
          <w:snapToGrid w:val="0"/>
          <w:color w:val="auto"/>
          <w:spacing w:val="0"/>
          <w:sz w:val="21"/>
          <w:szCs w:val="21"/>
        </w:rPr>
        <w:t>按照申请仲裁时该仲裁机构实施的仲裁规则进行仲裁。仲裁裁决是终局的，对各方均有约束力。另</w:t>
      </w:r>
      <w:r>
        <w:rPr>
          <w:rFonts w:hint="eastAsia" w:hAnsi="宋体"/>
          <w:b/>
          <w:snapToGrid w:val="0"/>
          <w:color w:val="auto"/>
          <w:szCs w:val="21"/>
        </w:rPr>
        <w:t>各方一致同意仲裁适用简易程序（包括但不限于网络仲裁、书面审理），仲裁员由仲裁院院长指定，并同意对其他各方当事人提交的证据材料进行书面质证；仲裁庭认为有必要的情况下，也可以适用普通程序或开庭审理。</w:t>
      </w:r>
    </w:p>
    <w:p>
      <w:pPr>
        <w:snapToGrid w:val="0"/>
        <w:spacing w:line="360" w:lineRule="exact"/>
        <w:ind w:firstLine="420"/>
        <w:rPr>
          <w:rFonts w:ascii="宋体" w:hAnsi="宋体"/>
          <w:b/>
          <w:snapToGrid w:val="0"/>
          <w:color w:val="auto"/>
          <w:szCs w:val="21"/>
        </w:rPr>
      </w:pPr>
      <w:r>
        <w:rPr>
          <w:rFonts w:hint="eastAsia" w:ascii="宋体" w:hAnsi="宋体"/>
          <w:b/>
          <w:snapToGrid w:val="0"/>
          <w:color w:val="auto"/>
          <w:szCs w:val="21"/>
        </w:rPr>
        <w:t>第六条　送达</w:t>
      </w:r>
    </w:p>
    <w:p>
      <w:pPr>
        <w:snapToGrid w:val="0"/>
        <w:spacing w:line="360" w:lineRule="exact"/>
        <w:ind w:firstLine="420"/>
        <w:rPr>
          <w:rFonts w:ascii="宋体" w:hAnsi="宋体"/>
          <w:snapToGrid w:val="0"/>
          <w:color w:val="auto"/>
          <w:szCs w:val="21"/>
        </w:rPr>
      </w:pPr>
      <w:r>
        <w:rPr>
          <w:rFonts w:hint="eastAsia" w:ascii="宋体" w:hAnsi="宋体"/>
          <w:snapToGrid w:val="0"/>
          <w:color w:val="auto"/>
          <w:szCs w:val="21"/>
        </w:rPr>
        <w:t>甲方的有效送达地址如下：</w:t>
      </w:r>
    </w:p>
    <w:p>
      <w:pPr>
        <w:snapToGrid w:val="0"/>
        <w:spacing w:line="360" w:lineRule="exact"/>
        <w:ind w:firstLine="420"/>
        <w:rPr>
          <w:rFonts w:ascii="宋体" w:hAnsi="宋体"/>
          <w:snapToGrid w:val="0"/>
          <w:color w:val="auto"/>
          <w:szCs w:val="21"/>
          <w:u w:val="single"/>
        </w:rPr>
      </w:pPr>
      <w:r>
        <w:rPr>
          <w:rFonts w:hint="eastAsia" w:ascii="宋体" w:hAnsi="宋体"/>
          <w:snapToGrid w:val="0"/>
          <w:color w:val="auto"/>
          <w:szCs w:val="21"/>
        </w:rPr>
        <w:t>邮寄地址：</w:t>
      </w:r>
      <w:r>
        <w:rPr>
          <w:rFonts w:hint="eastAsia" w:ascii="宋体" w:hAnsi="宋体"/>
          <w:snapToGrid w:val="0"/>
          <w:color w:val="auto"/>
          <w:szCs w:val="21"/>
          <w:u w:val="single"/>
        </w:rPr>
        <w:t xml:space="preserve">                                                                 </w:t>
      </w:r>
    </w:p>
    <w:p>
      <w:pPr>
        <w:snapToGrid w:val="0"/>
        <w:spacing w:line="360" w:lineRule="exact"/>
        <w:ind w:firstLine="420"/>
        <w:rPr>
          <w:rFonts w:ascii="宋体" w:hAnsi="宋体"/>
          <w:snapToGrid w:val="0"/>
          <w:color w:val="auto"/>
          <w:szCs w:val="21"/>
        </w:rPr>
      </w:pPr>
      <w:r>
        <w:rPr>
          <w:rFonts w:hint="eastAsia" w:ascii="宋体" w:hAnsi="宋体"/>
          <w:snapToGrid w:val="0"/>
          <w:color w:val="auto"/>
          <w:szCs w:val="21"/>
        </w:rPr>
        <w:t>甲方接收电子方式送达法律文书</w:t>
      </w:r>
      <w:r>
        <w:rPr>
          <w:rFonts w:hint="eastAsia"/>
          <w:color w:val="auto"/>
        </w:rPr>
        <w:t>（含诉讼文书、仲裁文书及裁判文书，下同）</w:t>
      </w:r>
      <w:r>
        <w:rPr>
          <w:rFonts w:hint="eastAsia" w:ascii="宋体" w:hAnsi="宋体"/>
          <w:snapToGrid w:val="0"/>
          <w:color w:val="auto"/>
          <w:szCs w:val="21"/>
        </w:rPr>
        <w:t>的电子终端地址如下：</w:t>
      </w:r>
    </w:p>
    <w:p>
      <w:pPr>
        <w:snapToGrid w:val="0"/>
        <w:spacing w:line="360" w:lineRule="exact"/>
        <w:ind w:firstLine="420"/>
        <w:rPr>
          <w:rFonts w:ascii="宋体" w:hAnsi="宋体"/>
          <w:snapToGrid w:val="0"/>
          <w:color w:val="auto"/>
          <w:szCs w:val="21"/>
          <w:u w:val="single"/>
        </w:rPr>
      </w:pPr>
      <w:r>
        <w:rPr>
          <w:rFonts w:hint="eastAsia" w:ascii="宋体" w:hAnsi="宋体"/>
          <w:snapToGrid w:val="0"/>
          <w:color w:val="auto"/>
          <w:szCs w:val="21"/>
        </w:rPr>
        <w:t>移动电话：</w:t>
      </w:r>
      <w:r>
        <w:rPr>
          <w:rFonts w:hint="eastAsia" w:ascii="宋体" w:hAnsi="宋体"/>
          <w:snapToGrid w:val="0"/>
          <w:color w:val="auto"/>
          <w:szCs w:val="21"/>
          <w:u w:val="single"/>
        </w:rPr>
        <w:t xml:space="preserve">                                 </w:t>
      </w:r>
    </w:p>
    <w:p>
      <w:pPr>
        <w:snapToGrid w:val="0"/>
        <w:spacing w:line="360" w:lineRule="exact"/>
        <w:ind w:firstLine="420"/>
        <w:rPr>
          <w:rFonts w:ascii="宋体" w:hAnsi="宋体"/>
          <w:snapToGrid w:val="0"/>
          <w:color w:val="auto"/>
          <w:szCs w:val="21"/>
          <w:u w:val="single"/>
        </w:rPr>
      </w:pPr>
      <w:r>
        <w:rPr>
          <w:rFonts w:hint="eastAsia" w:ascii="宋体" w:hAnsi="宋体"/>
          <w:snapToGrid w:val="0"/>
          <w:color w:val="auto"/>
          <w:szCs w:val="21"/>
        </w:rPr>
        <w:t>电子邮箱：</w:t>
      </w:r>
      <w:r>
        <w:rPr>
          <w:rFonts w:hint="eastAsia" w:ascii="宋体" w:hAnsi="宋体"/>
          <w:snapToGrid w:val="0"/>
          <w:color w:val="auto"/>
          <w:szCs w:val="21"/>
          <w:u w:val="single"/>
        </w:rPr>
        <w:t xml:space="preserve">                                 </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甲方承诺并确认：上述所列电子终端地址为已获得甲方有效授权且为甲方持续使用的电子终端地址。</w:t>
      </w:r>
    </w:p>
    <w:p>
      <w:pPr>
        <w:snapToGrid w:val="0"/>
        <w:spacing w:line="360" w:lineRule="exact"/>
        <w:ind w:firstLine="420"/>
        <w:rPr>
          <w:rFonts w:ascii="宋体" w:hAnsi="宋体"/>
          <w:snapToGrid w:val="0"/>
          <w:color w:val="auto"/>
          <w:szCs w:val="21"/>
        </w:rPr>
      </w:pPr>
      <w:r>
        <w:rPr>
          <w:rFonts w:hint="eastAsia" w:ascii="宋体" w:hAnsi="宋体"/>
          <w:snapToGrid w:val="0"/>
          <w:color w:val="auto"/>
          <w:szCs w:val="21"/>
        </w:rPr>
        <w:t>丙方的有效送达地址如下：</w:t>
      </w:r>
    </w:p>
    <w:p>
      <w:pPr>
        <w:snapToGrid w:val="0"/>
        <w:spacing w:line="360" w:lineRule="exact"/>
        <w:ind w:firstLine="420"/>
        <w:rPr>
          <w:rFonts w:ascii="宋体" w:hAnsi="宋体"/>
          <w:snapToGrid w:val="0"/>
          <w:color w:val="auto"/>
          <w:szCs w:val="21"/>
          <w:u w:val="single"/>
        </w:rPr>
      </w:pPr>
      <w:r>
        <w:rPr>
          <w:rFonts w:hint="eastAsia" w:ascii="宋体" w:hAnsi="宋体"/>
          <w:snapToGrid w:val="0"/>
          <w:color w:val="auto"/>
          <w:szCs w:val="21"/>
        </w:rPr>
        <w:t>邮寄地址：</w:t>
      </w:r>
      <w:r>
        <w:rPr>
          <w:rFonts w:hint="eastAsia" w:ascii="宋体" w:hAnsi="宋体"/>
          <w:snapToGrid w:val="0"/>
          <w:color w:val="auto"/>
          <w:szCs w:val="21"/>
          <w:u w:val="single"/>
        </w:rPr>
        <w:t xml:space="preserve">                                                                 </w:t>
      </w:r>
    </w:p>
    <w:p>
      <w:pPr>
        <w:snapToGrid w:val="0"/>
        <w:spacing w:line="360" w:lineRule="exact"/>
        <w:ind w:firstLine="420"/>
        <w:rPr>
          <w:rFonts w:ascii="宋体" w:hAnsi="宋体"/>
          <w:snapToGrid w:val="0"/>
          <w:color w:val="auto"/>
          <w:szCs w:val="21"/>
        </w:rPr>
      </w:pPr>
      <w:r>
        <w:rPr>
          <w:rFonts w:hint="eastAsia" w:ascii="宋体" w:hAnsi="宋体"/>
          <w:snapToGrid w:val="0"/>
          <w:color w:val="auto"/>
          <w:szCs w:val="21"/>
        </w:rPr>
        <w:t>丙方接收电子方式送达法律文书的电子终端地址如下：</w:t>
      </w:r>
    </w:p>
    <w:p>
      <w:pPr>
        <w:snapToGrid w:val="0"/>
        <w:spacing w:line="360" w:lineRule="exact"/>
        <w:ind w:firstLine="420"/>
        <w:rPr>
          <w:rFonts w:ascii="宋体" w:hAnsi="宋体"/>
          <w:snapToGrid w:val="0"/>
          <w:color w:val="auto"/>
          <w:szCs w:val="21"/>
          <w:u w:val="single"/>
        </w:rPr>
      </w:pPr>
      <w:r>
        <w:rPr>
          <w:rFonts w:hint="eastAsia" w:ascii="宋体" w:hAnsi="宋体"/>
          <w:snapToGrid w:val="0"/>
          <w:color w:val="auto"/>
          <w:szCs w:val="21"/>
        </w:rPr>
        <w:t>移动电话：</w:t>
      </w:r>
      <w:r>
        <w:rPr>
          <w:rFonts w:hint="eastAsia" w:ascii="宋体" w:hAnsi="宋体"/>
          <w:snapToGrid w:val="0"/>
          <w:color w:val="auto"/>
          <w:szCs w:val="21"/>
          <w:u w:val="single"/>
        </w:rPr>
        <w:t xml:space="preserve">                                 </w:t>
      </w:r>
    </w:p>
    <w:p>
      <w:pPr>
        <w:snapToGrid w:val="0"/>
        <w:spacing w:line="360" w:lineRule="exact"/>
        <w:ind w:firstLine="420"/>
        <w:rPr>
          <w:rFonts w:ascii="宋体" w:hAnsi="宋体"/>
          <w:snapToGrid w:val="0"/>
          <w:color w:val="auto"/>
          <w:szCs w:val="21"/>
          <w:u w:val="single"/>
        </w:rPr>
      </w:pPr>
      <w:r>
        <w:rPr>
          <w:rFonts w:hint="eastAsia" w:ascii="宋体" w:hAnsi="宋体"/>
          <w:snapToGrid w:val="0"/>
          <w:color w:val="auto"/>
          <w:szCs w:val="21"/>
        </w:rPr>
        <w:t>电子邮箱：</w:t>
      </w:r>
      <w:r>
        <w:rPr>
          <w:rFonts w:hint="eastAsia" w:ascii="宋体" w:hAnsi="宋体"/>
          <w:snapToGrid w:val="0"/>
          <w:color w:val="auto"/>
          <w:szCs w:val="21"/>
          <w:u w:val="single"/>
        </w:rPr>
        <w:t xml:space="preserve">                                 </w:t>
      </w:r>
    </w:p>
    <w:p>
      <w:pPr>
        <w:snapToGrid w:val="0"/>
        <w:spacing w:line="360" w:lineRule="exact"/>
        <w:ind w:firstLine="420"/>
        <w:rPr>
          <w:rFonts w:ascii="宋体" w:hAnsi="宋体"/>
          <w:snapToGrid w:val="0"/>
          <w:color w:val="auto"/>
          <w:szCs w:val="21"/>
        </w:rPr>
      </w:pPr>
      <w:r>
        <w:rPr>
          <w:rFonts w:hint="eastAsia" w:ascii="宋体" w:hAnsi="宋体"/>
          <w:snapToGrid w:val="0"/>
          <w:color w:val="auto"/>
          <w:szCs w:val="21"/>
        </w:rPr>
        <w:t>丙方承诺并确认：上述所列电子终端地址为已获得丙方有效授权且为丙方持续使用的电子终端地址。</w:t>
      </w:r>
    </w:p>
    <w:p>
      <w:pPr>
        <w:spacing w:line="360" w:lineRule="exact"/>
        <w:ind w:firstLine="420" w:firstLineChars="200"/>
        <w:rPr>
          <w:rFonts w:ascii="宋体" w:hAnsi="宋体"/>
          <w:color w:val="auto"/>
          <w:szCs w:val="21"/>
        </w:rPr>
      </w:pPr>
      <w:r>
        <w:rPr>
          <w:rFonts w:hint="eastAsia" w:ascii="宋体" w:hAnsi="宋体"/>
          <w:b/>
          <w:color w:val="auto"/>
          <w:szCs w:val="21"/>
        </w:rPr>
        <w:t>第七条</w:t>
      </w:r>
      <w:r>
        <w:rPr>
          <w:rFonts w:hint="eastAsia" w:ascii="宋体" w:hAnsi="宋体"/>
          <w:color w:val="auto"/>
          <w:szCs w:val="21"/>
        </w:rPr>
        <w:t xml:space="preserve"> </w:t>
      </w:r>
      <w:r>
        <w:rPr>
          <w:rFonts w:hint="eastAsia" w:ascii="宋体" w:hAnsi="宋体"/>
          <w:b/>
          <w:color w:val="auto"/>
          <w:szCs w:val="21"/>
        </w:rPr>
        <w:t>强制执行公证</w:t>
      </w:r>
    </w:p>
    <w:p>
      <w:pPr>
        <w:spacing w:line="360" w:lineRule="exact"/>
        <w:ind w:firstLine="420" w:firstLineChars="200"/>
        <w:rPr>
          <w:rFonts w:ascii="宋体" w:hAnsi="宋体"/>
          <w:color w:val="auto"/>
          <w:szCs w:val="21"/>
        </w:rPr>
      </w:pPr>
      <w:r>
        <w:rPr>
          <w:rFonts w:hint="eastAsia" w:ascii="宋体" w:hAnsi="宋体"/>
          <w:color w:val="auto"/>
          <w:szCs w:val="21"/>
        </w:rPr>
        <w:t>□各方同意对本合同办理强制执行公证。</w:t>
      </w:r>
    </w:p>
    <w:p>
      <w:pPr>
        <w:spacing w:line="360" w:lineRule="exact"/>
        <w:ind w:firstLine="420" w:firstLineChars="200"/>
        <w:rPr>
          <w:rFonts w:ascii="宋体" w:hAnsi="宋体"/>
          <w:color w:val="auto"/>
          <w:szCs w:val="21"/>
        </w:rPr>
      </w:pPr>
      <w:r>
        <w:rPr>
          <w:rFonts w:hint="eastAsia" w:ascii="宋体" w:hAnsi="宋体"/>
          <w:color w:val="auto"/>
          <w:szCs w:val="21"/>
        </w:rPr>
        <w:t>各方在此确认：各方已经对有关法律、法规、规章、规范性文件就强制执行公证的含义、内容、程序、效力等规定有完全明确的了解，本合同中权利义务关系明确，各方对所约定的所有权利义务无疑义，并按照乙方指定公证处相关要求，办理本合同公证并赋予强制执行效力，强制执行公证费用由乙方承担。</w:t>
      </w:r>
    </w:p>
    <w:p>
      <w:pPr>
        <w:spacing w:line="360" w:lineRule="exact"/>
        <w:ind w:firstLine="420" w:firstLineChars="200"/>
        <w:rPr>
          <w:rFonts w:ascii="宋体" w:hAnsi="宋体"/>
          <w:color w:val="auto"/>
          <w:szCs w:val="21"/>
        </w:rPr>
      </w:pPr>
      <w:r>
        <w:rPr>
          <w:rFonts w:hint="eastAsia" w:ascii="宋体" w:hAnsi="宋体"/>
          <w:color w:val="auto"/>
          <w:szCs w:val="21"/>
        </w:rPr>
        <w:t>甲方或丙方未按期履行或完全履行债务，乙方可直接向公证处申请强制执行证书，继而向有管辖权的人民法院申请执行本合同项下债务，而无须经过诉讼程序。同时，甲方和丙方均放弃对乙方直接申请强制执行的抗辩权，且自愿接受人民法院的强制执行。</w:t>
      </w:r>
    </w:p>
    <w:p>
      <w:pPr>
        <w:spacing w:line="360" w:lineRule="exact"/>
        <w:ind w:firstLine="420" w:firstLineChars="200"/>
        <w:rPr>
          <w:rFonts w:ascii="宋体" w:hAnsi="宋体"/>
          <w:color w:val="auto"/>
          <w:szCs w:val="21"/>
        </w:rPr>
      </w:pPr>
      <w:r>
        <w:rPr>
          <w:rFonts w:hint="eastAsia" w:ascii="宋体" w:hAnsi="宋体"/>
          <w:color w:val="auto"/>
        </w:rPr>
        <w:t>乙方有权选择本条关于强制执行公证的约定是否优先于“特别约定条款”第五条约定的争议解决方式执行。</w:t>
      </w:r>
    </w:p>
    <w:p>
      <w:pPr>
        <w:spacing w:line="360" w:lineRule="exact"/>
        <w:ind w:firstLine="420" w:firstLineChars="200"/>
        <w:rPr>
          <w:rFonts w:ascii="宋体" w:hAnsi="宋体"/>
          <w:color w:val="auto"/>
          <w:szCs w:val="21"/>
        </w:rPr>
      </w:pPr>
      <w:r>
        <w:rPr>
          <w:rFonts w:hint="eastAsia" w:ascii="宋体" w:hAnsi="宋体"/>
          <w:color w:val="auto"/>
          <w:szCs w:val="21"/>
        </w:rPr>
        <w:t>□本合同不办理强制执行公证。</w:t>
      </w:r>
    </w:p>
    <w:p>
      <w:pPr>
        <w:ind w:firstLine="420"/>
        <w:rPr>
          <w:rFonts w:ascii="宋体" w:hAnsi="宋体"/>
          <w:b/>
          <w:bCs/>
          <w:color w:val="auto"/>
          <w:szCs w:val="21"/>
        </w:rPr>
      </w:pPr>
      <w:r>
        <w:rPr>
          <w:rFonts w:hint="eastAsia" w:ascii="宋体" w:hAnsi="宋体"/>
          <w:b/>
          <w:bCs/>
          <w:color w:val="auto"/>
          <w:szCs w:val="21"/>
        </w:rPr>
        <w:t>第八条抵押物</w:t>
      </w:r>
    </w:p>
    <w:p>
      <w:pPr>
        <w:ind w:firstLine="420" w:firstLineChars="200"/>
        <w:rPr>
          <w:rFonts w:ascii="宋体" w:hAnsi="宋体"/>
          <w:bCs/>
          <w:color w:val="auto"/>
          <w:szCs w:val="21"/>
        </w:rPr>
      </w:pPr>
      <w:r>
        <w:rPr>
          <w:rFonts w:hint="eastAsia" w:ascii="宋体" w:hAnsi="宋体"/>
          <w:bCs/>
          <w:color w:val="auto"/>
          <w:szCs w:val="21"/>
        </w:rPr>
        <w:t>本合同项下的抵押物为：</w:t>
      </w:r>
      <w:r>
        <w:rPr>
          <w:rFonts w:hint="eastAsia" w:ascii="宋体" w:hAnsi="宋体"/>
          <w:bCs/>
          <w:color w:val="auto"/>
          <w:szCs w:val="21"/>
          <w:u w:val="single"/>
        </w:rPr>
        <w:t xml:space="preserve">                  </w:t>
      </w:r>
      <w:r>
        <w:rPr>
          <w:rFonts w:hint="eastAsia" w:ascii="宋体" w:hAnsi="宋体"/>
          <w:bCs/>
          <w:color w:val="auto"/>
          <w:szCs w:val="21"/>
        </w:rPr>
        <w:t>，权证号：</w:t>
      </w:r>
      <w:r>
        <w:rPr>
          <w:rFonts w:hint="eastAsia" w:ascii="宋体" w:hAnsi="宋体"/>
          <w:bCs/>
          <w:color w:val="auto"/>
          <w:szCs w:val="21"/>
          <w:u w:val="single"/>
        </w:rPr>
        <w:t xml:space="preserve">                    。</w:t>
      </w:r>
    </w:p>
    <w:p>
      <w:pPr>
        <w:rPr>
          <w:rFonts w:ascii="宋体" w:hAnsi="宋体"/>
          <w:bCs/>
          <w:color w:val="auto"/>
          <w:szCs w:val="21"/>
        </w:rPr>
      </w:pPr>
      <w:r>
        <w:rPr>
          <w:rFonts w:hint="eastAsia" w:ascii="宋体" w:hAnsi="宋体"/>
          <w:bCs/>
          <w:color w:val="auto"/>
          <w:szCs w:val="21"/>
        </w:rPr>
        <w:t>抵押物情况详见附件《抵押物清单》。</w:t>
      </w:r>
    </w:p>
    <w:p>
      <w:pPr>
        <w:spacing w:line="360" w:lineRule="exact"/>
        <w:ind w:firstLine="420"/>
        <w:rPr>
          <w:rFonts w:ascii="宋体" w:hAnsi="宋体"/>
          <w:b/>
          <w:color w:val="auto"/>
          <w:szCs w:val="21"/>
        </w:rPr>
      </w:pPr>
      <w:r>
        <w:rPr>
          <w:rFonts w:hint="eastAsia" w:ascii="宋体" w:hAnsi="宋体"/>
          <w:b/>
          <w:color w:val="auto"/>
          <w:szCs w:val="21"/>
        </w:rPr>
        <w:t xml:space="preserve">第九条  各方约定的其他事项：                                                                                        </w:t>
      </w:r>
    </w:p>
    <w:p>
      <w:pPr>
        <w:pStyle w:val="4"/>
        <w:spacing w:line="360" w:lineRule="exact"/>
        <w:rPr>
          <w:rFonts w:hAnsi="宋体"/>
          <w:color w:val="auto"/>
          <w:szCs w:val="21"/>
          <w:u w:val="single"/>
        </w:rPr>
      </w:pPr>
      <w:r>
        <w:rPr>
          <w:rFonts w:hint="eastAsia" w:hAnsi="宋体"/>
          <w:color w:val="auto"/>
          <w:szCs w:val="21"/>
        </w:rPr>
        <w:t xml:space="preserve">   </w:t>
      </w:r>
      <w:r>
        <w:rPr>
          <w:rFonts w:hAnsi="宋体"/>
          <w:color w:val="auto"/>
          <w:szCs w:val="21"/>
          <w:u w:val="single"/>
        </w:rPr>
        <w:t xml:space="preserve">                                                                           </w:t>
      </w:r>
    </w:p>
    <w:p>
      <w:pPr>
        <w:pStyle w:val="4"/>
        <w:spacing w:line="360" w:lineRule="exact"/>
        <w:rPr>
          <w:rFonts w:hAnsi="宋体"/>
          <w:color w:val="auto"/>
          <w:szCs w:val="21"/>
          <w:u w:val="single"/>
        </w:rPr>
      </w:pPr>
      <w:r>
        <w:rPr>
          <w:rFonts w:hint="eastAsia" w:hAnsi="宋体"/>
          <w:color w:val="auto"/>
          <w:szCs w:val="21"/>
        </w:rPr>
        <w:t xml:space="preserve">   </w:t>
      </w:r>
      <w:r>
        <w:rPr>
          <w:rFonts w:hint="eastAsia" w:hAnsi="宋体"/>
          <w:color w:val="auto"/>
          <w:szCs w:val="21"/>
          <w:u w:val="single"/>
        </w:rPr>
        <w:t xml:space="preserve">                                                                           </w:t>
      </w:r>
    </w:p>
    <w:p>
      <w:pPr>
        <w:pStyle w:val="4"/>
        <w:spacing w:line="360" w:lineRule="exact"/>
        <w:rPr>
          <w:rFonts w:hAnsi="宋体"/>
          <w:color w:val="auto"/>
          <w:szCs w:val="21"/>
          <w:u w:val="single"/>
        </w:rPr>
      </w:pPr>
      <w:r>
        <w:rPr>
          <w:rFonts w:hint="eastAsia" w:hAnsi="宋体"/>
          <w:color w:val="auto"/>
          <w:szCs w:val="21"/>
        </w:rPr>
        <w:t xml:space="preserve">   </w:t>
      </w:r>
      <w:r>
        <w:rPr>
          <w:rFonts w:hint="eastAsia" w:hAnsi="宋体"/>
          <w:color w:val="auto"/>
          <w:szCs w:val="21"/>
          <w:u w:val="single"/>
        </w:rPr>
        <w:t xml:space="preserve">                                                                           </w:t>
      </w:r>
    </w:p>
    <w:p>
      <w:pPr>
        <w:pStyle w:val="4"/>
        <w:snapToGrid w:val="0"/>
        <w:spacing w:line="360" w:lineRule="exact"/>
        <w:rPr>
          <w:rFonts w:hAnsi="宋体"/>
          <w:b/>
          <w:color w:val="auto"/>
          <w:szCs w:val="21"/>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425" w:num="1"/>
          <w:docGrid w:type="linesAndChars" w:linePitch="312" w:charSpace="0"/>
        </w:sectPr>
      </w:pPr>
    </w:p>
    <w:p>
      <w:pPr>
        <w:widowControl/>
        <w:jc w:val="left"/>
        <w:rPr>
          <w:rFonts w:ascii="宋体" w:hAnsi="宋体"/>
          <w:b/>
          <w:color w:val="auto"/>
          <w:szCs w:val="21"/>
        </w:rPr>
      </w:pPr>
      <w:r>
        <w:rPr>
          <w:rFonts w:hAnsi="宋体"/>
          <w:b/>
          <w:color w:val="auto"/>
          <w:szCs w:val="21"/>
        </w:rPr>
        <w:br w:type="page"/>
      </w:r>
    </w:p>
    <w:p>
      <w:pPr>
        <w:jc w:val="center"/>
        <w:rPr>
          <w:b/>
          <w:color w:val="auto"/>
          <w:szCs w:val="21"/>
        </w:rPr>
      </w:pPr>
      <w:r>
        <w:rPr>
          <w:rFonts w:hint="eastAsia"/>
          <w:b/>
          <w:color w:val="auto"/>
          <w:szCs w:val="21"/>
        </w:rPr>
        <w:t>抵押物价值确认书</w:t>
      </w:r>
    </w:p>
    <w:p>
      <w:pPr>
        <w:rPr>
          <w:color w:val="auto"/>
          <w:szCs w:val="21"/>
        </w:rPr>
      </w:pPr>
    </w:p>
    <w:p>
      <w:pPr>
        <w:rPr>
          <w:color w:val="auto"/>
          <w:szCs w:val="21"/>
        </w:rPr>
      </w:pPr>
    </w:p>
    <w:p>
      <w:pPr>
        <w:jc w:val="left"/>
        <w:rPr>
          <w:color w:val="auto"/>
          <w:szCs w:val="21"/>
          <w:u w:val="single"/>
        </w:rPr>
      </w:pPr>
      <w:r>
        <w:rPr>
          <w:rFonts w:hint="eastAsia"/>
          <w:color w:val="auto"/>
          <w:szCs w:val="21"/>
        </w:rPr>
        <w:t>抵押房地产名称及房地产权证/不动产权证号：</w:t>
      </w:r>
      <w:r>
        <w:rPr>
          <w:rFonts w:hint="eastAsia"/>
          <w:color w:val="auto"/>
          <w:szCs w:val="21"/>
          <w:u w:val="single"/>
        </w:rPr>
        <w:t>【※抵押房产地址※】  【※房产证号※】</w:t>
      </w:r>
    </w:p>
    <w:p>
      <w:pPr>
        <w:jc w:val="left"/>
        <w:rPr>
          <w:color w:val="auto"/>
          <w:szCs w:val="21"/>
        </w:rPr>
      </w:pPr>
    </w:p>
    <w:p>
      <w:pPr>
        <w:ind w:firstLine="420" w:firstLineChars="200"/>
        <w:jc w:val="left"/>
        <w:rPr>
          <w:color w:val="auto"/>
          <w:szCs w:val="21"/>
        </w:rPr>
      </w:pPr>
      <w:r>
        <w:rPr>
          <w:rFonts w:hint="eastAsia"/>
          <w:color w:val="auto"/>
          <w:szCs w:val="21"/>
        </w:rPr>
        <w:t>甲乙丙三方签订了</w:t>
      </w:r>
      <w:r>
        <w:rPr>
          <w:rFonts w:hint="eastAsia"/>
          <w:color w:val="auto"/>
          <w:szCs w:val="21"/>
          <w:u w:val="single"/>
        </w:rPr>
        <w:t>《个人抵押贷款合同》</w:t>
      </w:r>
      <w:r>
        <w:rPr>
          <w:rFonts w:hint="eastAsia"/>
          <w:color w:val="auto"/>
          <w:szCs w:val="21"/>
        </w:rPr>
        <w:t>合同（合同编号：</w:t>
      </w:r>
      <w:r>
        <w:rPr>
          <w:rFonts w:hint="eastAsia" w:ascii="宋体" w:hAnsi="宋体"/>
          <w:color w:val="auto"/>
        </w:rPr>
        <w:t xml:space="preserve"> </w:t>
      </w:r>
      <w:r>
        <w:rPr>
          <w:rFonts w:ascii="宋体" w:hAnsi="宋体"/>
          <w:color w:val="auto"/>
        </w:rPr>
        <w:t xml:space="preserve">           </w:t>
      </w:r>
      <w:r>
        <w:rPr>
          <w:rFonts w:hint="eastAsia"/>
          <w:color w:val="auto"/>
          <w:szCs w:val="21"/>
        </w:rPr>
        <w:t>），按照上述合同约定，丙方同意以上述房产为甲方向乙方申请借款提供抵押担保。</w:t>
      </w:r>
    </w:p>
    <w:p>
      <w:pPr>
        <w:ind w:firstLine="430" w:firstLineChars="205"/>
        <w:jc w:val="left"/>
        <w:rPr>
          <w:color w:val="auto"/>
          <w:szCs w:val="21"/>
        </w:rPr>
      </w:pPr>
      <w:r>
        <w:rPr>
          <w:rFonts w:hint="eastAsia"/>
          <w:color w:val="auto"/>
          <w:szCs w:val="21"/>
        </w:rPr>
        <w:t>乙丙双方在此共同确认：</w:t>
      </w:r>
    </w:p>
    <w:p>
      <w:pPr>
        <w:jc w:val="left"/>
        <w:rPr>
          <w:color w:val="auto"/>
          <w:szCs w:val="21"/>
        </w:rPr>
      </w:pPr>
      <w:r>
        <w:rPr>
          <w:rFonts w:hint="eastAsia"/>
          <w:color w:val="auto"/>
          <w:szCs w:val="21"/>
        </w:rPr>
        <w:t>上述房产协商议定价值为人民币（小写）</w:t>
      </w:r>
      <w:r>
        <w:rPr>
          <w:rFonts w:hint="eastAsia"/>
          <w:color w:val="auto"/>
          <w:szCs w:val="21"/>
          <w:u w:val="single"/>
        </w:rPr>
        <w:t>【※议定价值小写※】</w:t>
      </w:r>
      <w:r>
        <w:rPr>
          <w:rFonts w:hint="eastAsia"/>
          <w:color w:val="auto"/>
          <w:szCs w:val="21"/>
        </w:rPr>
        <w:t>（大写）</w:t>
      </w:r>
      <w:r>
        <w:rPr>
          <w:rFonts w:hint="eastAsia"/>
          <w:color w:val="auto"/>
          <w:szCs w:val="21"/>
          <w:u w:val="single"/>
        </w:rPr>
        <w:t>【※议定价值大写※】</w:t>
      </w:r>
      <w:r>
        <w:rPr>
          <w:rFonts w:hint="eastAsia"/>
          <w:color w:val="auto"/>
          <w:szCs w:val="21"/>
        </w:rPr>
        <w:t>。</w:t>
      </w:r>
    </w:p>
    <w:p>
      <w:pPr>
        <w:widowControl/>
        <w:jc w:val="left"/>
        <w:rPr>
          <w:color w:val="auto"/>
          <w:szCs w:val="21"/>
        </w:rPr>
      </w:pPr>
      <w:r>
        <w:rPr>
          <w:color w:val="auto"/>
          <w:szCs w:val="21"/>
        </w:rPr>
        <w:br w:type="page"/>
      </w:r>
    </w:p>
    <w:p>
      <w:pPr>
        <w:jc w:val="center"/>
        <w:rPr>
          <w:color w:val="auto"/>
          <w:szCs w:val="21"/>
        </w:rPr>
      </w:pPr>
      <w:r>
        <w:rPr>
          <w:rFonts w:hint="eastAsia" w:ascii="宋体" w:hAnsi="宋体"/>
          <w:b/>
          <w:color w:val="auto"/>
          <w:szCs w:val="21"/>
        </w:rPr>
        <w:t>抵押物清单</w:t>
      </w:r>
    </w:p>
    <w:p>
      <w:pPr>
        <w:jc w:val="center"/>
        <w:rPr>
          <w:rFonts w:ascii="宋体" w:hAnsi="宋体"/>
          <w:color w:val="auto"/>
          <w:szCs w:val="21"/>
        </w:rPr>
      </w:pPr>
    </w:p>
    <w:p>
      <w:pPr>
        <w:jc w:val="left"/>
        <w:rPr>
          <w:rFonts w:ascii="宋体" w:hAnsi="宋体"/>
          <w:color w:val="auto"/>
          <w:sz w:val="28"/>
        </w:rPr>
      </w:pPr>
      <w:r>
        <w:rPr>
          <w:rFonts w:hint="eastAsia" w:ascii="宋体" w:hAnsi="宋体"/>
          <w:color w:val="auto"/>
        </w:rPr>
        <w:t xml:space="preserve">合同编号： </w:t>
      </w:r>
      <w:r>
        <w:rPr>
          <w:rFonts w:ascii="宋体" w:hAnsi="宋体"/>
          <w:color w:val="auto"/>
        </w:rPr>
        <w:t xml:space="preserve">                                           </w:t>
      </w:r>
    </w:p>
    <w:p>
      <w:pPr>
        <w:jc w:val="center"/>
        <w:rPr>
          <w:rFonts w:ascii="宋体" w:hAnsi="宋体"/>
          <w:color w:val="auto"/>
          <w:szCs w:val="21"/>
        </w:rPr>
      </w:pPr>
      <w:r>
        <w:rPr>
          <w:rFonts w:hint="eastAsia" w:ascii="宋体" w:hAnsi="宋体"/>
          <w:color w:val="auto"/>
          <w:sz w:val="24"/>
        </w:rPr>
        <w:t xml:space="preserve">                                                  </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559"/>
        <w:gridCol w:w="1276"/>
        <w:gridCol w:w="2126"/>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384" w:type="dxa"/>
            <w:vAlign w:val="center"/>
          </w:tcPr>
          <w:p>
            <w:pPr>
              <w:jc w:val="center"/>
              <w:rPr>
                <w:rFonts w:ascii="宋体" w:hAnsi="Courier New"/>
                <w:b/>
                <w:color w:val="auto"/>
                <w:sz w:val="18"/>
                <w:szCs w:val="18"/>
              </w:rPr>
            </w:pPr>
            <w:r>
              <w:rPr>
                <w:rFonts w:hint="eastAsia" w:ascii="宋体" w:hAnsi="Courier New"/>
                <w:b/>
                <w:color w:val="auto"/>
                <w:sz w:val="18"/>
                <w:szCs w:val="18"/>
              </w:rPr>
              <w:t>权证号</w:t>
            </w:r>
          </w:p>
        </w:tc>
        <w:tc>
          <w:tcPr>
            <w:tcW w:w="1559" w:type="dxa"/>
            <w:vAlign w:val="center"/>
          </w:tcPr>
          <w:p>
            <w:pPr>
              <w:jc w:val="center"/>
              <w:rPr>
                <w:rFonts w:ascii="宋体" w:hAnsi="Courier New"/>
                <w:color w:val="auto"/>
                <w:sz w:val="18"/>
                <w:szCs w:val="18"/>
              </w:rPr>
            </w:pPr>
            <w:r>
              <w:rPr>
                <w:rFonts w:hint="eastAsia"/>
                <w:b/>
                <w:color w:val="auto"/>
                <w:sz w:val="18"/>
                <w:szCs w:val="18"/>
              </w:rPr>
              <w:t>房地产名称</w:t>
            </w:r>
          </w:p>
        </w:tc>
        <w:tc>
          <w:tcPr>
            <w:tcW w:w="1276" w:type="dxa"/>
            <w:vAlign w:val="center"/>
          </w:tcPr>
          <w:p>
            <w:pPr>
              <w:jc w:val="center"/>
              <w:rPr>
                <w:rFonts w:ascii="宋体" w:hAnsi="Courier New"/>
                <w:color w:val="auto"/>
                <w:sz w:val="18"/>
                <w:szCs w:val="18"/>
              </w:rPr>
            </w:pPr>
            <w:r>
              <w:rPr>
                <w:rFonts w:hint="eastAsia"/>
                <w:b/>
                <w:color w:val="auto"/>
                <w:sz w:val="18"/>
                <w:szCs w:val="18"/>
              </w:rPr>
              <w:t>抵押物价值</w:t>
            </w:r>
          </w:p>
        </w:tc>
        <w:tc>
          <w:tcPr>
            <w:tcW w:w="2126" w:type="dxa"/>
            <w:vAlign w:val="center"/>
          </w:tcPr>
          <w:p>
            <w:pPr>
              <w:jc w:val="center"/>
              <w:rPr>
                <w:rFonts w:ascii="宋体" w:hAnsi="Courier New"/>
                <w:b/>
                <w:color w:val="auto"/>
                <w:sz w:val="18"/>
                <w:szCs w:val="18"/>
              </w:rPr>
            </w:pPr>
            <w:r>
              <w:rPr>
                <w:rFonts w:hint="eastAsia" w:ascii="宋体" w:hAnsi="宋体"/>
                <w:b/>
                <w:color w:val="auto"/>
                <w:sz w:val="18"/>
                <w:szCs w:val="18"/>
              </w:rPr>
              <w:t>抵押物所在地</w:t>
            </w:r>
          </w:p>
        </w:tc>
        <w:tc>
          <w:tcPr>
            <w:tcW w:w="1418" w:type="dxa"/>
          </w:tcPr>
          <w:p>
            <w:pPr>
              <w:spacing w:line="600" w:lineRule="auto"/>
              <w:jc w:val="left"/>
              <w:rPr>
                <w:rFonts w:ascii="宋体" w:hAnsi="宋体"/>
                <w:b/>
                <w:color w:val="auto"/>
                <w:sz w:val="18"/>
                <w:szCs w:val="18"/>
              </w:rPr>
            </w:pPr>
            <w:r>
              <w:rPr>
                <w:rFonts w:hint="eastAsia" w:ascii="宋体" w:hAnsi="宋体"/>
                <w:b/>
                <w:color w:val="auto"/>
                <w:sz w:val="18"/>
                <w:szCs w:val="18"/>
              </w:rPr>
              <w:t>建筑面积</w:t>
            </w:r>
          </w:p>
        </w:tc>
        <w:tc>
          <w:tcPr>
            <w:tcW w:w="1134" w:type="dxa"/>
            <w:vAlign w:val="center"/>
          </w:tcPr>
          <w:p>
            <w:pPr>
              <w:jc w:val="center"/>
              <w:rPr>
                <w:rFonts w:ascii="宋体" w:hAnsi="Courier New"/>
                <w:b/>
                <w:color w:val="auto"/>
                <w:sz w:val="18"/>
                <w:szCs w:val="18"/>
              </w:rPr>
            </w:pPr>
            <w:r>
              <w:rPr>
                <w:rFonts w:hint="eastAsia" w:ascii="宋体" w:hAnsi="宋体"/>
                <w:b/>
                <w:bCs/>
                <w:color w:val="auto"/>
                <w:sz w:val="18"/>
                <w:szCs w:val="18"/>
              </w:rPr>
              <w:t>权利人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84" w:type="dxa"/>
          </w:tcPr>
          <w:p>
            <w:pPr>
              <w:rPr>
                <w:rFonts w:ascii="宋体" w:hAnsi="Courier New"/>
                <w:color w:val="auto"/>
                <w:sz w:val="18"/>
                <w:szCs w:val="18"/>
              </w:rPr>
            </w:pPr>
            <w:r>
              <w:rPr>
                <w:rFonts w:hint="eastAsia" w:ascii="宋体" w:hAnsi="宋体"/>
                <w:color w:val="auto"/>
                <w:sz w:val="18"/>
                <w:szCs w:val="18"/>
              </w:rPr>
              <w:t>【※房产证号※】</w:t>
            </w:r>
          </w:p>
        </w:tc>
        <w:tc>
          <w:tcPr>
            <w:tcW w:w="1559" w:type="dxa"/>
          </w:tcPr>
          <w:p>
            <w:pPr>
              <w:rPr>
                <w:rFonts w:ascii="宋体" w:hAnsi="Courier New"/>
                <w:color w:val="auto"/>
                <w:sz w:val="18"/>
                <w:szCs w:val="18"/>
              </w:rPr>
            </w:pPr>
            <w:r>
              <w:rPr>
                <w:rFonts w:hint="eastAsia" w:ascii="宋体" w:hAnsi="宋体"/>
                <w:color w:val="auto"/>
                <w:sz w:val="18"/>
                <w:szCs w:val="18"/>
              </w:rPr>
              <w:t>【※房地产名称※】</w:t>
            </w:r>
          </w:p>
        </w:tc>
        <w:tc>
          <w:tcPr>
            <w:tcW w:w="1276" w:type="dxa"/>
          </w:tcPr>
          <w:p>
            <w:pPr>
              <w:rPr>
                <w:rFonts w:ascii="宋体" w:hAnsi="宋体"/>
                <w:color w:val="auto"/>
                <w:sz w:val="18"/>
                <w:szCs w:val="18"/>
              </w:rPr>
            </w:pPr>
            <w:r>
              <w:rPr>
                <w:rFonts w:hint="eastAsia" w:ascii="宋体" w:hAnsi="宋体"/>
                <w:color w:val="auto"/>
                <w:sz w:val="18"/>
                <w:szCs w:val="18"/>
              </w:rPr>
              <w:t>【※评估总值※】元</w:t>
            </w:r>
          </w:p>
        </w:tc>
        <w:tc>
          <w:tcPr>
            <w:tcW w:w="2126" w:type="dxa"/>
          </w:tcPr>
          <w:p>
            <w:pPr>
              <w:rPr>
                <w:rFonts w:ascii="宋体" w:hAnsi="Courier New"/>
                <w:color w:val="auto"/>
                <w:sz w:val="18"/>
                <w:szCs w:val="18"/>
              </w:rPr>
            </w:pPr>
            <w:r>
              <w:rPr>
                <w:rFonts w:hint="eastAsia" w:ascii="宋体" w:hAnsi="宋体"/>
                <w:color w:val="auto"/>
                <w:sz w:val="18"/>
                <w:szCs w:val="18"/>
              </w:rPr>
              <w:t>【※抵押物所在地※】</w:t>
            </w:r>
          </w:p>
        </w:tc>
        <w:tc>
          <w:tcPr>
            <w:tcW w:w="1418" w:type="dxa"/>
          </w:tcPr>
          <w:p>
            <w:pPr>
              <w:rPr>
                <w:rFonts w:ascii="宋体" w:hAnsi="宋体"/>
                <w:color w:val="auto"/>
                <w:sz w:val="18"/>
                <w:szCs w:val="18"/>
              </w:rPr>
            </w:pPr>
            <w:r>
              <w:rPr>
                <w:rFonts w:hint="eastAsia" w:ascii="宋体" w:hAnsi="宋体"/>
                <w:color w:val="auto"/>
                <w:sz w:val="18"/>
                <w:szCs w:val="18"/>
              </w:rPr>
              <w:t>【※建筑面积※】m</w:t>
            </w:r>
            <w:r>
              <w:rPr>
                <w:rFonts w:hint="eastAsia" w:ascii="宋体" w:hAnsi="宋体"/>
                <w:color w:val="auto"/>
                <w:sz w:val="24"/>
                <w:vertAlign w:val="superscript"/>
              </w:rPr>
              <w:t>2</w:t>
            </w:r>
          </w:p>
        </w:tc>
        <w:tc>
          <w:tcPr>
            <w:tcW w:w="1134" w:type="dxa"/>
          </w:tcPr>
          <w:p>
            <w:pPr>
              <w:rPr>
                <w:rFonts w:ascii="宋体" w:hAnsi="Courier New"/>
                <w:color w:val="auto"/>
                <w:sz w:val="18"/>
                <w:szCs w:val="18"/>
              </w:rPr>
            </w:pPr>
            <w:r>
              <w:rPr>
                <w:rFonts w:hint="eastAsia" w:ascii="宋体" w:hAnsi="宋体"/>
                <w:color w:val="auto"/>
                <w:sz w:val="18"/>
                <w:szCs w:val="18"/>
              </w:rPr>
              <w:t>【※权利人※】</w:t>
            </w:r>
          </w:p>
        </w:tc>
      </w:tr>
    </w:tbl>
    <w:p>
      <w:pPr>
        <w:rPr>
          <w:rFonts w:ascii="宋体" w:hAnsi="宋体"/>
          <w:color w:val="auto"/>
          <w:szCs w:val="21"/>
        </w:rPr>
      </w:pPr>
    </w:p>
    <w:p>
      <w:pPr>
        <w:snapToGrid w:val="0"/>
        <w:spacing w:line="360" w:lineRule="exact"/>
        <w:ind w:firstLine="420"/>
        <w:rPr>
          <w:rFonts w:ascii="宋体" w:hAnsi="宋体"/>
          <w:b/>
          <w:snapToGrid w:val="0"/>
          <w:color w:val="auto"/>
          <w:szCs w:val="21"/>
        </w:rPr>
      </w:pPr>
      <w:r>
        <w:rPr>
          <w:rFonts w:hint="eastAsia" w:hAnsi="宋体"/>
          <w:b/>
          <w:color w:val="auto"/>
          <w:szCs w:val="21"/>
        </w:rPr>
        <w:t>为免疑义，上表中的“抵押物价值”仅系本合同签署之时各方为抵押登记目的约定，其不应视为对抵押权人就抵押物所最终实现的全部价值享有优先受偿权的任何限制；抵押权人仍有权就抵押物最终处分实现时的全部价值享有优先受偿权。</w:t>
      </w:r>
    </w:p>
    <w:p>
      <w:pPr>
        <w:rPr>
          <w:rFonts w:ascii="宋体" w:hAnsi="宋体"/>
          <w:color w:val="auto"/>
          <w:szCs w:val="21"/>
        </w:rPr>
      </w:pPr>
    </w:p>
    <w:p>
      <w:pPr>
        <w:ind w:firstLine="420"/>
        <w:jc w:val="left"/>
        <w:rPr>
          <w:rFonts w:hAnsi="宋体"/>
          <w:b/>
          <w:color w:val="auto"/>
          <w:szCs w:val="21"/>
        </w:rPr>
      </w:pPr>
      <w:r>
        <w:rPr>
          <w:rFonts w:hint="eastAsia" w:hAnsi="宋体"/>
          <w:b/>
          <w:color w:val="auto"/>
          <w:szCs w:val="21"/>
        </w:rPr>
        <w:t>对以上陈述，抵押人保证是真实、准确、完整的。如因陈述不实或重大遗漏，导致抵押无效、抵押不足值等情形，致使抵押权人权利受损害的，抵押人愿对借款人在本合同项下的全部债务承担连带偿还责任。</w:t>
      </w:r>
    </w:p>
    <w:p>
      <w:pPr>
        <w:widowControl/>
        <w:jc w:val="left"/>
        <w:rPr>
          <w:rFonts w:hAnsi="宋体"/>
          <w:b/>
          <w:color w:val="auto"/>
          <w:szCs w:val="21"/>
        </w:rPr>
      </w:pPr>
      <w:r>
        <w:rPr>
          <w:rFonts w:hAnsi="宋体"/>
          <w:b/>
          <w:color w:val="auto"/>
          <w:szCs w:val="21"/>
        </w:rPr>
        <w:br w:type="page"/>
      </w:r>
    </w:p>
    <w:p>
      <w:pPr>
        <w:pStyle w:val="4"/>
        <w:snapToGrid w:val="0"/>
        <w:spacing w:line="360" w:lineRule="exact"/>
        <w:jc w:val="center"/>
        <w:rPr>
          <w:rFonts w:hAnsi="宋体"/>
          <w:b/>
          <w:color w:val="auto"/>
          <w:szCs w:val="21"/>
        </w:rPr>
      </w:pPr>
      <w:r>
        <w:rPr>
          <w:rFonts w:hint="eastAsia" w:hAnsi="宋体"/>
          <w:b/>
          <w:color w:val="auto"/>
          <w:szCs w:val="21"/>
        </w:rPr>
        <w:t>普遍性条款</w:t>
      </w:r>
    </w:p>
    <w:p>
      <w:pPr>
        <w:pStyle w:val="4"/>
        <w:snapToGrid w:val="0"/>
        <w:spacing w:line="360" w:lineRule="exact"/>
        <w:ind w:firstLine="411" w:firstLineChars="196"/>
        <w:rPr>
          <w:rFonts w:hAnsi="宋体"/>
          <w:b/>
          <w:color w:val="auto"/>
          <w:szCs w:val="21"/>
        </w:rPr>
      </w:pPr>
    </w:p>
    <w:p>
      <w:pPr>
        <w:pStyle w:val="4"/>
        <w:snapToGrid w:val="0"/>
        <w:spacing w:line="360" w:lineRule="exact"/>
        <w:ind w:firstLine="411" w:firstLineChars="196"/>
        <w:rPr>
          <w:rFonts w:hAnsi="宋体"/>
          <w:b/>
          <w:color w:val="auto"/>
          <w:szCs w:val="21"/>
        </w:rPr>
      </w:pPr>
      <w:r>
        <w:rPr>
          <w:rFonts w:hint="eastAsia" w:hAnsi="宋体"/>
          <w:b/>
          <w:color w:val="auto"/>
          <w:szCs w:val="21"/>
        </w:rPr>
        <w:t>第一条 贷款内容</w:t>
      </w:r>
    </w:p>
    <w:p>
      <w:pPr>
        <w:pStyle w:val="4"/>
        <w:numPr>
          <w:ilvl w:val="0"/>
          <w:numId w:val="1"/>
        </w:numPr>
        <w:spacing w:line="360" w:lineRule="exact"/>
        <w:ind w:left="0" w:firstLine="420" w:firstLineChars="200"/>
        <w:rPr>
          <w:rFonts w:hAnsi="宋体"/>
          <w:color w:val="auto"/>
          <w:szCs w:val="21"/>
        </w:rPr>
      </w:pPr>
      <w:r>
        <w:rPr>
          <w:rFonts w:hint="eastAsia" w:hAnsi="宋体"/>
          <w:b/>
          <w:color w:val="auto"/>
          <w:szCs w:val="21"/>
        </w:rPr>
        <w:t>贷款金额：</w:t>
      </w:r>
      <w:r>
        <w:rPr>
          <w:rFonts w:hint="eastAsia" w:hAnsi="宋体"/>
          <w:color w:val="auto"/>
          <w:szCs w:val="21"/>
        </w:rPr>
        <w:t>见特别约定条款第一条。</w:t>
      </w:r>
    </w:p>
    <w:p>
      <w:pPr>
        <w:pStyle w:val="4"/>
        <w:numPr>
          <w:ilvl w:val="0"/>
          <w:numId w:val="1"/>
        </w:numPr>
        <w:spacing w:line="360" w:lineRule="exact"/>
        <w:ind w:left="0" w:firstLine="420" w:firstLineChars="200"/>
        <w:rPr>
          <w:rFonts w:hAnsi="宋体"/>
          <w:color w:val="auto"/>
          <w:szCs w:val="21"/>
        </w:rPr>
      </w:pPr>
      <w:r>
        <w:rPr>
          <w:rFonts w:hint="eastAsia" w:hAnsi="宋体"/>
          <w:b/>
          <w:color w:val="auto"/>
          <w:szCs w:val="21"/>
        </w:rPr>
        <w:t>贷款期限：</w:t>
      </w:r>
      <w:r>
        <w:rPr>
          <w:rFonts w:hint="eastAsia" w:hAnsi="宋体"/>
          <w:color w:val="auto"/>
          <w:szCs w:val="21"/>
        </w:rPr>
        <w:t>见特别约定条款第一条。</w:t>
      </w:r>
    </w:p>
    <w:p>
      <w:pPr>
        <w:pStyle w:val="4"/>
        <w:numPr>
          <w:ilvl w:val="0"/>
          <w:numId w:val="1"/>
        </w:numPr>
        <w:spacing w:line="360" w:lineRule="exact"/>
        <w:ind w:left="0" w:firstLine="420" w:firstLineChars="200"/>
        <w:rPr>
          <w:rFonts w:hAnsi="宋体"/>
          <w:color w:val="auto"/>
          <w:szCs w:val="21"/>
        </w:rPr>
      </w:pPr>
      <w:r>
        <w:rPr>
          <w:rFonts w:hint="eastAsia" w:hAnsi="宋体"/>
          <w:b/>
          <w:color w:val="auto"/>
          <w:szCs w:val="21"/>
        </w:rPr>
        <w:t>贷款利率：</w:t>
      </w:r>
    </w:p>
    <w:p>
      <w:pPr>
        <w:pStyle w:val="4"/>
        <w:spacing w:line="360" w:lineRule="exact"/>
        <w:ind w:firstLine="420" w:firstLineChars="200"/>
        <w:rPr>
          <w:rFonts w:hAnsi="宋体"/>
          <w:color w:val="auto"/>
          <w:szCs w:val="21"/>
        </w:rPr>
      </w:pPr>
      <w:r>
        <w:rPr>
          <w:rFonts w:hint="eastAsia" w:hAnsi="宋体"/>
          <w:color w:val="auto"/>
          <w:szCs w:val="21"/>
        </w:rPr>
        <w:t>（1）本合同项下贷款利率以特别约定条款第一条约定为准，</w:t>
      </w:r>
      <w:r>
        <w:rPr>
          <w:rFonts w:hint="eastAsia"/>
          <w:color w:val="auto"/>
        </w:rPr>
        <w:t>初始贷款利率以借款借据/个人贷款出账凭证为准，</w:t>
      </w:r>
      <w:r>
        <w:rPr>
          <w:rFonts w:hint="eastAsia" w:hAnsi="宋体"/>
          <w:color w:val="auto"/>
          <w:szCs w:val="21"/>
        </w:rPr>
        <w:t>按借款的实际天数计息，日利率=年利率/360。</w:t>
      </w:r>
    </w:p>
    <w:p>
      <w:pPr>
        <w:autoSpaceDE w:val="0"/>
        <w:autoSpaceDN w:val="0"/>
        <w:adjustRightInd w:val="0"/>
        <w:spacing w:line="360" w:lineRule="exact"/>
        <w:ind w:firstLine="420" w:firstLineChars="200"/>
        <w:jc w:val="left"/>
        <w:rPr>
          <w:rFonts w:ascii="宋体" w:hAnsi="宋体"/>
          <w:color w:val="auto"/>
          <w:szCs w:val="21"/>
        </w:rPr>
      </w:pPr>
      <w:r>
        <w:rPr>
          <w:rFonts w:hint="eastAsia" w:ascii="宋体" w:hAnsi="宋体"/>
          <w:color w:val="auto"/>
          <w:szCs w:val="21"/>
        </w:rPr>
        <w:t>（2）贷款期内遇贷款市场报价利率（LPR）调整的，对于约定的还款方式为分期还款（如按期等额还款法和按期递减还款法等）的贷款，乙方按调整后的贷款市场报价利率（LPR）依本合同特别约定条款第一条约定的加/减点和利率调整方式对本合同约定的贷款利率进行相应调整；对于约定的还款方式为非分期还款的贷款，乙方按调整后的贷款市场报价利率（LPR）依本合同特别约定条款第一条约定的加/减点对本合同约定贷款利率按年进行调整。</w:t>
      </w:r>
    </w:p>
    <w:p>
      <w:pPr>
        <w:autoSpaceDE w:val="0"/>
        <w:autoSpaceDN w:val="0"/>
        <w:adjustRightInd w:val="0"/>
        <w:spacing w:line="360" w:lineRule="exact"/>
        <w:ind w:firstLine="420" w:firstLineChars="200"/>
        <w:jc w:val="left"/>
        <w:rPr>
          <w:rFonts w:ascii="宋体" w:hAnsi="宋体"/>
          <w:color w:val="auto"/>
          <w:szCs w:val="21"/>
        </w:rPr>
      </w:pPr>
      <w:r>
        <w:rPr>
          <w:rFonts w:hint="eastAsia" w:ascii="宋体" w:hAnsi="宋体"/>
          <w:color w:val="auto"/>
          <w:szCs w:val="21"/>
        </w:rPr>
        <w:t>约定的利率调整方式为按月进行调整的，调整日为贷款市场报价利率（LPR）调整日后</w:t>
      </w:r>
      <w:r>
        <w:rPr>
          <w:rFonts w:ascii="宋体" w:hAnsi="宋体"/>
          <w:color w:val="auto"/>
          <w:szCs w:val="21"/>
        </w:rPr>
        <w:t>的</w:t>
      </w:r>
      <w:r>
        <w:rPr>
          <w:rFonts w:hint="eastAsia" w:ascii="宋体" w:hAnsi="宋体"/>
          <w:color w:val="auto"/>
          <w:szCs w:val="21"/>
        </w:rPr>
        <w:t>第一个结息日。</w:t>
      </w:r>
    </w:p>
    <w:p>
      <w:pPr>
        <w:autoSpaceDE w:val="0"/>
        <w:autoSpaceDN w:val="0"/>
        <w:adjustRightInd w:val="0"/>
        <w:spacing w:line="360" w:lineRule="exact"/>
        <w:ind w:firstLine="420" w:firstLineChars="200"/>
        <w:jc w:val="left"/>
        <w:rPr>
          <w:rFonts w:ascii="宋体" w:hAnsi="宋体"/>
          <w:color w:val="auto"/>
          <w:szCs w:val="21"/>
        </w:rPr>
      </w:pPr>
      <w:r>
        <w:rPr>
          <w:rFonts w:hint="eastAsia" w:ascii="宋体" w:hAnsi="宋体"/>
          <w:color w:val="auto"/>
          <w:szCs w:val="21"/>
        </w:rPr>
        <w:t>约定的利率调整方式为按季度进行调整的，调整日为贷款发放月每顺延三个月</w:t>
      </w:r>
      <w:r>
        <w:rPr>
          <w:rFonts w:ascii="宋体" w:hAnsi="宋体"/>
          <w:color w:val="auto"/>
          <w:szCs w:val="21"/>
        </w:rPr>
        <w:t>的</w:t>
      </w:r>
      <w:r>
        <w:rPr>
          <w:rFonts w:hint="eastAsia" w:ascii="宋体" w:hAnsi="宋体"/>
          <w:color w:val="auto"/>
          <w:szCs w:val="21"/>
        </w:rPr>
        <w:t>结息日。</w:t>
      </w:r>
    </w:p>
    <w:p>
      <w:pPr>
        <w:autoSpaceDE w:val="0"/>
        <w:autoSpaceDN w:val="0"/>
        <w:adjustRightInd w:val="0"/>
        <w:spacing w:line="360" w:lineRule="exact"/>
        <w:ind w:firstLine="420" w:firstLineChars="200"/>
        <w:jc w:val="left"/>
        <w:rPr>
          <w:rFonts w:ascii="宋体" w:hAnsi="宋体"/>
          <w:color w:val="auto"/>
          <w:szCs w:val="21"/>
        </w:rPr>
      </w:pPr>
      <w:r>
        <w:rPr>
          <w:rFonts w:hint="eastAsia" w:ascii="宋体" w:hAnsi="宋体"/>
          <w:color w:val="auto"/>
          <w:szCs w:val="21"/>
        </w:rPr>
        <w:t>约定的利率调整方式为按年进行调整的，每年调整日为贷款发放月年度对应月份</w:t>
      </w:r>
      <w:r>
        <w:rPr>
          <w:rFonts w:ascii="宋体" w:hAnsi="宋体"/>
          <w:color w:val="auto"/>
          <w:szCs w:val="21"/>
        </w:rPr>
        <w:t>的</w:t>
      </w:r>
      <w:r>
        <w:rPr>
          <w:rFonts w:hint="eastAsia" w:ascii="宋体" w:hAnsi="宋体"/>
          <w:color w:val="auto"/>
          <w:szCs w:val="21"/>
        </w:rPr>
        <w:t>结息日。</w:t>
      </w:r>
    </w:p>
    <w:p>
      <w:pPr>
        <w:autoSpaceDE w:val="0"/>
        <w:autoSpaceDN w:val="0"/>
        <w:adjustRightInd w:val="0"/>
        <w:spacing w:line="360" w:lineRule="exact"/>
        <w:ind w:firstLine="420" w:firstLineChars="200"/>
        <w:jc w:val="left"/>
        <w:rPr>
          <w:rFonts w:ascii="宋体" w:hAnsi="宋体"/>
          <w:b/>
          <w:color w:val="auto"/>
          <w:szCs w:val="21"/>
        </w:rPr>
      </w:pPr>
      <w:r>
        <w:rPr>
          <w:rFonts w:hint="eastAsia" w:ascii="宋体" w:hAnsi="宋体"/>
          <w:b/>
          <w:color w:val="auto"/>
          <w:szCs w:val="21"/>
        </w:rPr>
        <w:t>遇贷款市场报价利率（LPR）多次调整的，乙方按调整日最新的贷款市场报价利率（LPR）进行相应调整。</w:t>
      </w:r>
    </w:p>
    <w:p>
      <w:pPr>
        <w:autoSpaceDE w:val="0"/>
        <w:autoSpaceDN w:val="0"/>
        <w:adjustRightInd w:val="0"/>
        <w:spacing w:line="360" w:lineRule="exact"/>
        <w:ind w:firstLine="420" w:firstLineChars="200"/>
        <w:jc w:val="left"/>
        <w:rPr>
          <w:rFonts w:ascii="宋体" w:hAnsi="宋体"/>
          <w:b/>
          <w:color w:val="auto"/>
          <w:szCs w:val="21"/>
        </w:rPr>
      </w:pPr>
      <w:r>
        <w:rPr>
          <w:rFonts w:hint="eastAsia" w:ascii="宋体" w:hAnsi="宋体"/>
          <w:b/>
          <w:color w:val="auto"/>
          <w:szCs w:val="21"/>
        </w:rPr>
        <w:t>（3）国家变更利率确定方式、调整方式和计息方法的，按国家有关规定执行。</w:t>
      </w:r>
    </w:p>
    <w:p>
      <w:pPr>
        <w:autoSpaceDE w:val="0"/>
        <w:autoSpaceDN w:val="0"/>
        <w:adjustRightInd w:val="0"/>
        <w:spacing w:line="360" w:lineRule="exact"/>
        <w:ind w:firstLine="420" w:firstLineChars="200"/>
        <w:jc w:val="left"/>
        <w:rPr>
          <w:rFonts w:ascii="宋体" w:hAnsi="宋体"/>
          <w:b/>
          <w:color w:val="auto"/>
          <w:szCs w:val="21"/>
        </w:rPr>
      </w:pPr>
      <w:r>
        <w:rPr>
          <w:rFonts w:hint="eastAsia" w:ascii="宋体" w:hAnsi="宋体"/>
          <w:b/>
          <w:color w:val="auto"/>
          <w:szCs w:val="21"/>
        </w:rPr>
        <w:t>（4）上述利率调整乙方不再另行通知甲方。</w:t>
      </w:r>
    </w:p>
    <w:p>
      <w:pPr>
        <w:numPr>
          <w:ilvl w:val="0"/>
          <w:numId w:val="1"/>
        </w:numPr>
        <w:spacing w:line="360" w:lineRule="exact"/>
        <w:ind w:left="0" w:firstLine="420" w:firstLineChars="200"/>
        <w:rPr>
          <w:rFonts w:ascii="宋体" w:hAnsi="宋体"/>
          <w:color w:val="auto"/>
          <w:szCs w:val="21"/>
        </w:rPr>
      </w:pPr>
      <w:r>
        <w:rPr>
          <w:rFonts w:hint="eastAsia" w:ascii="宋体" w:hAnsi="宋体"/>
          <w:b/>
          <w:color w:val="auto"/>
          <w:szCs w:val="21"/>
        </w:rPr>
        <w:t>贷款用途</w:t>
      </w:r>
      <w:r>
        <w:rPr>
          <w:rFonts w:hint="eastAsia" w:ascii="宋体" w:hAnsi="宋体"/>
          <w:color w:val="auto"/>
          <w:szCs w:val="21"/>
        </w:rPr>
        <w:t>：见特别约定条款第一条。</w:t>
      </w:r>
    </w:p>
    <w:p>
      <w:pPr>
        <w:spacing w:line="360" w:lineRule="exact"/>
        <w:ind w:firstLine="420" w:firstLineChars="200"/>
        <w:rPr>
          <w:rFonts w:ascii="宋体" w:hAnsi="宋体"/>
          <w:color w:val="auto"/>
          <w:spacing w:val="-8"/>
          <w:szCs w:val="21"/>
        </w:rPr>
      </w:pPr>
      <w:r>
        <w:rPr>
          <w:rFonts w:hint="eastAsia" w:ascii="宋体" w:hAnsi="宋体"/>
          <w:color w:val="auto"/>
          <w:szCs w:val="21"/>
        </w:rPr>
        <w:t>5、发放贷款时，按本合同的约定填写借款借据</w:t>
      </w:r>
      <w:r>
        <w:rPr>
          <w:rFonts w:ascii="宋体" w:hAnsi="宋体"/>
          <w:color w:val="auto"/>
          <w:szCs w:val="21"/>
        </w:rPr>
        <w:t>/</w:t>
      </w:r>
      <w:r>
        <w:rPr>
          <w:rFonts w:hint="eastAsia" w:ascii="宋体" w:hAnsi="宋体"/>
          <w:color w:val="auto"/>
          <w:szCs w:val="21"/>
        </w:rPr>
        <w:t>个人贷款出账凭证。</w:t>
      </w:r>
    </w:p>
    <w:p>
      <w:pPr>
        <w:spacing w:line="360" w:lineRule="exact"/>
        <w:ind w:firstLine="388" w:firstLineChars="200"/>
        <w:rPr>
          <w:rFonts w:ascii="宋体" w:hAnsi="宋体"/>
          <w:b/>
          <w:color w:val="auto"/>
          <w:spacing w:val="-8"/>
          <w:szCs w:val="21"/>
        </w:rPr>
      </w:pPr>
    </w:p>
    <w:p>
      <w:pPr>
        <w:spacing w:line="360" w:lineRule="exact"/>
        <w:ind w:firstLine="388" w:firstLineChars="200"/>
        <w:rPr>
          <w:rFonts w:ascii="宋体" w:hAnsi="宋体"/>
          <w:b/>
          <w:color w:val="auto"/>
          <w:spacing w:val="-8"/>
          <w:szCs w:val="21"/>
        </w:rPr>
      </w:pPr>
      <w:r>
        <w:rPr>
          <w:rFonts w:hint="eastAsia" w:ascii="宋体" w:hAnsi="宋体"/>
          <w:b/>
          <w:color w:val="auto"/>
          <w:spacing w:val="-8"/>
          <w:szCs w:val="21"/>
        </w:rPr>
        <w:t>第二条 贷款的发放</w:t>
      </w:r>
    </w:p>
    <w:p>
      <w:pPr>
        <w:spacing w:line="360" w:lineRule="exact"/>
        <w:ind w:left="1" w:firstLine="380" w:firstLineChars="196"/>
        <w:rPr>
          <w:rFonts w:ascii="宋体" w:hAnsi="宋体"/>
          <w:color w:val="auto"/>
          <w:spacing w:val="-8"/>
          <w:szCs w:val="21"/>
        </w:rPr>
      </w:pPr>
      <w:r>
        <w:rPr>
          <w:rFonts w:hint="eastAsia" w:ascii="宋体" w:hAnsi="宋体"/>
          <w:color w:val="auto"/>
          <w:spacing w:val="-8"/>
          <w:szCs w:val="21"/>
        </w:rPr>
        <w:t>乙方在贷款发放前有权审查下列事项，并根据审查结果决定是否发放贷款，此类审查不构成乙方的义务：</w:t>
      </w:r>
    </w:p>
    <w:p>
      <w:pPr>
        <w:spacing w:line="360" w:lineRule="exact"/>
        <w:ind w:left="1"/>
        <w:rPr>
          <w:rFonts w:ascii="宋体" w:hAnsi="宋体"/>
          <w:color w:val="auto"/>
          <w:spacing w:val="-8"/>
          <w:szCs w:val="21"/>
        </w:rPr>
      </w:pPr>
      <w:r>
        <w:rPr>
          <w:rFonts w:hint="eastAsia" w:ascii="宋体" w:hAnsi="宋体"/>
          <w:color w:val="auto"/>
          <w:spacing w:val="-8"/>
          <w:szCs w:val="21"/>
        </w:rPr>
        <w:t>（1）甲方是否已按照有关法律法规的规定，办妥与本合同项下贷款有关的登记、备案、公证等手续；</w:t>
      </w:r>
    </w:p>
    <w:p>
      <w:pPr>
        <w:spacing w:line="360" w:lineRule="exact"/>
        <w:ind w:left="1"/>
        <w:rPr>
          <w:rFonts w:ascii="宋体" w:hAnsi="宋体"/>
          <w:color w:val="auto"/>
          <w:spacing w:val="-8"/>
          <w:szCs w:val="21"/>
        </w:rPr>
      </w:pPr>
      <w:r>
        <w:rPr>
          <w:rFonts w:hint="eastAsia" w:ascii="宋体" w:hAnsi="宋体"/>
          <w:color w:val="auto"/>
          <w:spacing w:val="-8"/>
          <w:szCs w:val="21"/>
        </w:rPr>
        <w:t>（2）有关的担保合同是否已生效以及担保权是否已有效设立；</w:t>
      </w:r>
    </w:p>
    <w:p>
      <w:pPr>
        <w:spacing w:line="360" w:lineRule="exact"/>
        <w:ind w:left="1"/>
        <w:rPr>
          <w:rFonts w:ascii="宋体" w:hAnsi="宋体"/>
          <w:color w:val="auto"/>
          <w:spacing w:val="-8"/>
          <w:szCs w:val="21"/>
        </w:rPr>
      </w:pPr>
      <w:r>
        <w:rPr>
          <w:rFonts w:hint="eastAsia" w:ascii="宋体" w:hAnsi="宋体"/>
          <w:color w:val="auto"/>
          <w:spacing w:val="-8"/>
          <w:szCs w:val="21"/>
        </w:rPr>
        <w:t>（3）甲方是否已付清与本合同有关的费用；</w:t>
      </w:r>
    </w:p>
    <w:p>
      <w:pPr>
        <w:spacing w:line="360" w:lineRule="exact"/>
        <w:ind w:left="1"/>
        <w:rPr>
          <w:rFonts w:ascii="宋体" w:hAnsi="宋体"/>
          <w:color w:val="auto"/>
          <w:spacing w:val="-8"/>
          <w:szCs w:val="21"/>
        </w:rPr>
      </w:pPr>
      <w:r>
        <w:rPr>
          <w:rFonts w:hint="eastAsia" w:ascii="宋体" w:hAnsi="宋体"/>
          <w:color w:val="auto"/>
          <w:spacing w:val="-8"/>
          <w:szCs w:val="21"/>
        </w:rPr>
        <w:t>（4）甲方是否满足了乙方要求的贷款条件；</w:t>
      </w:r>
    </w:p>
    <w:p>
      <w:pPr>
        <w:spacing w:line="360" w:lineRule="exact"/>
        <w:rPr>
          <w:rFonts w:ascii="宋体" w:hAnsi="宋体"/>
          <w:color w:val="auto"/>
          <w:spacing w:val="-8"/>
          <w:szCs w:val="21"/>
        </w:rPr>
      </w:pPr>
      <w:r>
        <w:rPr>
          <w:rFonts w:hint="eastAsia" w:ascii="宋体" w:hAnsi="宋体"/>
          <w:color w:val="auto"/>
          <w:spacing w:val="-8"/>
          <w:szCs w:val="21"/>
        </w:rPr>
        <w:t>（5）甲方及担保人民事行为能力和经济状况是否发生不利变化；</w:t>
      </w:r>
    </w:p>
    <w:p>
      <w:pPr>
        <w:spacing w:line="360" w:lineRule="exact"/>
        <w:ind w:left="1"/>
        <w:rPr>
          <w:rFonts w:ascii="宋体" w:hAnsi="宋体"/>
          <w:color w:val="auto"/>
          <w:spacing w:val="-8"/>
          <w:szCs w:val="21"/>
        </w:rPr>
      </w:pPr>
      <w:r>
        <w:rPr>
          <w:rFonts w:hint="eastAsia" w:ascii="宋体" w:hAnsi="宋体"/>
          <w:color w:val="auto"/>
          <w:spacing w:val="-8"/>
          <w:szCs w:val="21"/>
        </w:rPr>
        <w:t>（6）甲方还款意愿和担保人担保意愿是否发生变化；</w:t>
      </w:r>
    </w:p>
    <w:p>
      <w:pPr>
        <w:spacing w:line="360" w:lineRule="exact"/>
        <w:ind w:left="1"/>
        <w:rPr>
          <w:rFonts w:ascii="宋体" w:hAnsi="宋体"/>
          <w:color w:val="auto"/>
          <w:spacing w:val="-8"/>
          <w:szCs w:val="21"/>
        </w:rPr>
      </w:pPr>
      <w:r>
        <w:rPr>
          <w:rFonts w:hint="eastAsia" w:ascii="宋体" w:hAnsi="宋体"/>
          <w:color w:val="auto"/>
          <w:spacing w:val="-8"/>
          <w:szCs w:val="21"/>
        </w:rPr>
        <w:t>（7）甲方是否发生违反本合同约定或违反甲方与乙方所签署任何其他合同文件约定之情形；</w:t>
      </w:r>
    </w:p>
    <w:p>
      <w:pPr>
        <w:spacing w:line="360" w:lineRule="exact"/>
        <w:ind w:left="1"/>
        <w:rPr>
          <w:rFonts w:ascii="宋体" w:hAnsi="宋体"/>
          <w:color w:val="auto"/>
          <w:spacing w:val="-8"/>
          <w:szCs w:val="21"/>
        </w:rPr>
      </w:pPr>
      <w:r>
        <w:rPr>
          <w:rFonts w:hint="eastAsia" w:ascii="宋体" w:hAnsi="宋体"/>
          <w:color w:val="auto"/>
          <w:spacing w:val="-8"/>
          <w:szCs w:val="21"/>
        </w:rPr>
        <w:t>（8）是否发生可能影响甲方或乙方等本合同当事方继续履行本合同之重大不利事件。</w:t>
      </w:r>
    </w:p>
    <w:p>
      <w:pPr>
        <w:snapToGrid w:val="0"/>
        <w:spacing w:line="360" w:lineRule="exact"/>
        <w:ind w:firstLine="420" w:firstLineChars="200"/>
        <w:rPr>
          <w:rFonts w:ascii="宋体" w:hAnsi="宋体"/>
          <w:b/>
          <w:color w:val="auto"/>
          <w:szCs w:val="21"/>
        </w:rPr>
      </w:pPr>
    </w:p>
    <w:p>
      <w:pPr>
        <w:snapToGrid w:val="0"/>
        <w:spacing w:line="360" w:lineRule="exact"/>
        <w:ind w:firstLine="420" w:firstLineChars="200"/>
        <w:rPr>
          <w:rFonts w:ascii="宋体" w:hAnsi="宋体"/>
          <w:b/>
          <w:color w:val="auto"/>
          <w:szCs w:val="21"/>
        </w:rPr>
      </w:pPr>
      <w:r>
        <w:rPr>
          <w:rFonts w:hint="eastAsia" w:ascii="宋体" w:hAnsi="宋体"/>
          <w:b/>
          <w:color w:val="auto"/>
          <w:szCs w:val="21"/>
        </w:rPr>
        <w:t>第三条 贷款支付</w:t>
      </w:r>
    </w:p>
    <w:p>
      <w:pPr>
        <w:snapToGrid w:val="0"/>
        <w:spacing w:line="360" w:lineRule="exact"/>
        <w:ind w:firstLine="420" w:firstLineChars="200"/>
        <w:rPr>
          <w:rFonts w:ascii="宋体" w:hAnsi="宋体"/>
          <w:color w:val="auto"/>
          <w:szCs w:val="21"/>
          <w:u w:val="single"/>
        </w:rPr>
      </w:pPr>
      <w:r>
        <w:rPr>
          <w:rFonts w:hint="eastAsia" w:ascii="宋体" w:hAnsi="宋体"/>
          <w:color w:val="auto"/>
          <w:szCs w:val="21"/>
        </w:rPr>
        <w:t>1、贷款支付方式见特别约定条款第二条的约定。</w:t>
      </w:r>
    </w:p>
    <w:p>
      <w:pPr>
        <w:spacing w:line="360" w:lineRule="exact"/>
        <w:ind w:firstLine="420" w:firstLineChars="200"/>
        <w:rPr>
          <w:rFonts w:ascii="宋体" w:hAnsi="宋体"/>
          <w:color w:val="auto"/>
          <w:szCs w:val="21"/>
        </w:rPr>
      </w:pPr>
      <w:r>
        <w:rPr>
          <w:rFonts w:hint="eastAsia" w:ascii="宋体" w:hAnsi="宋体"/>
          <w:b/>
          <w:color w:val="auto"/>
          <w:szCs w:val="21"/>
        </w:rPr>
        <w:t>受托支付，</w:t>
      </w:r>
      <w:r>
        <w:rPr>
          <w:rFonts w:hint="eastAsia" w:ascii="宋体" w:hAnsi="宋体"/>
          <w:color w:val="auto"/>
          <w:szCs w:val="21"/>
        </w:rPr>
        <w:t>指乙方根据甲方的提款申请和支付委托，将贷款资金通过甲方账户支付给符合约定用途的甲方交易对象。</w:t>
      </w:r>
    </w:p>
    <w:p>
      <w:pPr>
        <w:widowControl/>
        <w:spacing w:line="360" w:lineRule="exact"/>
        <w:jc w:val="left"/>
        <w:rPr>
          <w:rFonts w:ascii="宋体" w:hAnsi="宋体"/>
          <w:color w:val="auto"/>
          <w:szCs w:val="21"/>
        </w:rPr>
      </w:pPr>
      <w:r>
        <w:rPr>
          <w:rFonts w:hint="eastAsia" w:ascii="宋体" w:hAnsi="宋体" w:cs="宋体"/>
          <w:color w:val="auto"/>
          <w:kern w:val="0"/>
          <w:szCs w:val="21"/>
        </w:rPr>
        <w:t xml:space="preserve">   </w:t>
      </w:r>
      <w:r>
        <w:rPr>
          <w:rFonts w:hint="eastAsia" w:ascii="宋体" w:hAnsi="宋体" w:cs="宋体"/>
          <w:b/>
          <w:color w:val="auto"/>
          <w:kern w:val="0"/>
          <w:szCs w:val="21"/>
        </w:rPr>
        <w:t xml:space="preserve"> </w:t>
      </w:r>
      <w:r>
        <w:rPr>
          <w:rFonts w:hint="eastAsia" w:ascii="宋体" w:hAnsi="宋体"/>
          <w:b/>
          <w:color w:val="auto"/>
          <w:szCs w:val="21"/>
        </w:rPr>
        <w:t>自主支付</w:t>
      </w:r>
      <w:r>
        <w:rPr>
          <w:rFonts w:hint="eastAsia" w:ascii="宋体" w:hAnsi="宋体"/>
          <w:color w:val="auto"/>
          <w:szCs w:val="21"/>
        </w:rPr>
        <w:t>，指乙方根据甲方的提款申请将贷款资金直接发放到甲方账户，并由甲方自主支付给符合约定用途的甲方交易对象。</w:t>
      </w:r>
    </w:p>
    <w:p>
      <w:pPr>
        <w:pStyle w:val="4"/>
        <w:spacing w:line="360" w:lineRule="exact"/>
        <w:ind w:firstLine="420" w:firstLineChars="200"/>
        <w:rPr>
          <w:rFonts w:hAnsi="宋体"/>
          <w:color w:val="auto"/>
          <w:szCs w:val="21"/>
        </w:rPr>
      </w:pPr>
      <w:r>
        <w:rPr>
          <w:rFonts w:hint="eastAsia" w:hAnsi="宋体"/>
          <w:color w:val="auto"/>
          <w:szCs w:val="21"/>
        </w:rPr>
        <w:t>采用受托支付的，在满足下列支付条件的情况下，甲方方可要求乙方支付贷款资金：（1）甲方提出支付申请并授权乙方向特定交易对象支付贷款资金；（2）支付对象（范围）符合本合同的约定。</w:t>
      </w:r>
    </w:p>
    <w:p>
      <w:pPr>
        <w:widowControl/>
        <w:spacing w:line="360" w:lineRule="exact"/>
        <w:jc w:val="left"/>
        <w:rPr>
          <w:rFonts w:ascii="宋体" w:hAnsi="宋体"/>
          <w:color w:val="auto"/>
          <w:szCs w:val="21"/>
        </w:rPr>
      </w:pPr>
      <w:r>
        <w:rPr>
          <w:rFonts w:hint="eastAsia" w:ascii="宋体" w:hAnsi="宋体" w:cs="宋体"/>
          <w:color w:val="auto"/>
          <w:kern w:val="0"/>
          <w:szCs w:val="21"/>
        </w:rPr>
        <w:t>    采用自主支付的，</w:t>
      </w:r>
      <w:r>
        <w:rPr>
          <w:rFonts w:hint="eastAsia" w:ascii="宋体" w:hAnsi="宋体"/>
          <w:color w:val="auto"/>
          <w:szCs w:val="21"/>
        </w:rPr>
        <w:t>甲方应定期报告或告知乙方贷款资金支付情况，乙方有权通过账户分析、凭证查验、现场调查等方式核查贷款支付是否符合约定用途。</w:t>
      </w:r>
    </w:p>
    <w:p>
      <w:pPr>
        <w:spacing w:line="360" w:lineRule="exact"/>
        <w:ind w:firstLine="420" w:firstLineChars="200"/>
        <w:rPr>
          <w:rFonts w:ascii="宋体" w:hAnsi="宋体"/>
          <w:color w:val="auto"/>
          <w:szCs w:val="21"/>
        </w:rPr>
      </w:pPr>
      <w:r>
        <w:rPr>
          <w:rFonts w:hint="eastAsia" w:ascii="宋体" w:hAnsi="宋体"/>
          <w:color w:val="auto"/>
          <w:szCs w:val="21"/>
        </w:rPr>
        <w:t>2、甲方未按上述约定进行贷款支付的，视为发生违约事件，甲方应承担相应的违约责任。</w:t>
      </w:r>
    </w:p>
    <w:p>
      <w:pPr>
        <w:snapToGrid w:val="0"/>
        <w:spacing w:line="360" w:lineRule="exact"/>
        <w:ind w:firstLine="420" w:firstLineChars="200"/>
        <w:rPr>
          <w:rFonts w:ascii="宋体" w:hAnsi="宋体"/>
          <w:b/>
          <w:color w:val="auto"/>
          <w:szCs w:val="21"/>
        </w:rPr>
      </w:pPr>
    </w:p>
    <w:p>
      <w:pPr>
        <w:snapToGrid w:val="0"/>
        <w:spacing w:line="360" w:lineRule="exact"/>
        <w:ind w:firstLine="420" w:firstLineChars="200"/>
        <w:rPr>
          <w:rFonts w:ascii="宋体" w:hAnsi="宋体"/>
          <w:b/>
          <w:color w:val="auto"/>
          <w:szCs w:val="21"/>
        </w:rPr>
      </w:pPr>
      <w:r>
        <w:rPr>
          <w:rFonts w:hint="eastAsia" w:ascii="宋体" w:hAnsi="宋体"/>
          <w:b/>
          <w:color w:val="auto"/>
          <w:szCs w:val="21"/>
        </w:rPr>
        <w:t>第四条 还款</w:t>
      </w:r>
    </w:p>
    <w:p>
      <w:pPr>
        <w:snapToGrid w:val="0"/>
        <w:spacing w:line="360" w:lineRule="exact"/>
        <w:ind w:firstLine="420" w:firstLineChars="200"/>
        <w:rPr>
          <w:rFonts w:ascii="宋体" w:hAnsi="宋体"/>
          <w:color w:val="auto"/>
          <w:szCs w:val="21"/>
        </w:rPr>
      </w:pPr>
      <w:r>
        <w:rPr>
          <w:rFonts w:hint="eastAsia" w:ascii="宋体" w:hAnsi="宋体"/>
          <w:color w:val="auto"/>
          <w:szCs w:val="21"/>
        </w:rPr>
        <w:t>1、甲方按特别约定条款第三条约定的方式还款。</w:t>
      </w:r>
    </w:p>
    <w:p>
      <w:pPr>
        <w:snapToGrid w:val="0"/>
        <w:spacing w:line="360" w:lineRule="exact"/>
        <w:ind w:firstLine="210" w:firstLineChars="100"/>
        <w:rPr>
          <w:rFonts w:ascii="宋体" w:hAnsi="宋体"/>
          <w:color w:val="auto"/>
          <w:szCs w:val="21"/>
        </w:rPr>
      </w:pPr>
      <w:r>
        <w:rPr>
          <w:rFonts w:hint="eastAsia" w:ascii="宋体" w:hAnsi="宋体"/>
          <w:color w:val="auto"/>
          <w:szCs w:val="21"/>
        </w:rPr>
        <w:t>（1）按期等额还款：</w:t>
      </w:r>
    </w:p>
    <w:p>
      <w:pPr>
        <w:snapToGrid w:val="0"/>
        <w:spacing w:line="360" w:lineRule="exact"/>
        <w:ind w:firstLine="420" w:firstLineChars="200"/>
        <w:rPr>
          <w:rFonts w:ascii="宋体" w:hAnsi="宋体"/>
          <w:color w:val="auto"/>
          <w:szCs w:val="21"/>
        </w:rPr>
      </w:pPr>
      <w:r>
        <w:rPr>
          <w:rFonts w:hint="eastAsia" w:ascii="宋体" w:hAnsi="宋体"/>
          <w:color w:val="auto"/>
          <w:szCs w:val="21"/>
        </w:rPr>
        <w:t xml:space="preserve">                      本金×贷款利率×（1+贷款利率）</w:t>
      </w:r>
      <w:r>
        <w:rPr>
          <w:rFonts w:hint="eastAsia" w:ascii="宋体" w:hAnsi="宋体"/>
          <w:color w:val="auto"/>
          <w:szCs w:val="21"/>
          <w:vertAlign w:val="superscript"/>
        </w:rPr>
        <w:t>贷款期数</w:t>
      </w:r>
    </w:p>
    <w:p>
      <w:pPr>
        <w:snapToGrid w:val="0"/>
        <w:spacing w:line="360" w:lineRule="exact"/>
        <w:ind w:firstLine="420" w:firstLineChars="200"/>
        <w:rPr>
          <w:rFonts w:ascii="宋体" w:hAnsi="宋体"/>
          <w:color w:val="auto"/>
          <w:szCs w:val="21"/>
        </w:rPr>
      </w:pPr>
      <w:r>
        <w:rPr>
          <w:rFonts w:hint="eastAsia" w:ascii="宋体" w:hAnsi="宋体"/>
          <w:color w:val="auto"/>
          <w:szCs w:val="21"/>
        </w:rPr>
        <w:t xml:space="preserve">     每期还款金额＝-------------------------------------- </w:t>
      </w:r>
    </w:p>
    <w:p>
      <w:pPr>
        <w:snapToGrid w:val="0"/>
        <w:spacing w:line="360" w:lineRule="exact"/>
        <w:ind w:firstLine="420" w:firstLineChars="200"/>
        <w:rPr>
          <w:rFonts w:ascii="宋体" w:hAnsi="宋体"/>
          <w:color w:val="auto"/>
          <w:szCs w:val="21"/>
        </w:rPr>
      </w:pPr>
      <w:r>
        <w:rPr>
          <w:rFonts w:hint="eastAsia" w:ascii="宋体" w:hAnsi="宋体"/>
          <w:color w:val="auto"/>
          <w:szCs w:val="21"/>
        </w:rPr>
        <w:t xml:space="preserve">                            （1+贷款利率）</w:t>
      </w:r>
      <w:r>
        <w:rPr>
          <w:rFonts w:hint="eastAsia" w:ascii="宋体" w:hAnsi="宋体"/>
          <w:color w:val="auto"/>
          <w:szCs w:val="21"/>
          <w:vertAlign w:val="superscript"/>
        </w:rPr>
        <w:t>贷款期数</w:t>
      </w:r>
      <w:r>
        <w:rPr>
          <w:rFonts w:hint="eastAsia" w:ascii="宋体" w:hAnsi="宋体"/>
          <w:color w:val="auto"/>
          <w:szCs w:val="21"/>
        </w:rPr>
        <w:t>-1</w:t>
      </w:r>
    </w:p>
    <w:p>
      <w:pPr>
        <w:snapToGrid w:val="0"/>
        <w:spacing w:line="360" w:lineRule="exact"/>
        <w:ind w:firstLine="420" w:firstLineChars="200"/>
        <w:rPr>
          <w:rFonts w:ascii="宋体" w:hAnsi="宋体"/>
          <w:color w:val="auto"/>
          <w:szCs w:val="21"/>
        </w:rPr>
      </w:pPr>
      <w:r>
        <w:rPr>
          <w:rFonts w:hint="eastAsia" w:ascii="宋体" w:hAnsi="宋体"/>
          <w:color w:val="auto"/>
          <w:szCs w:val="21"/>
        </w:rPr>
        <w:t>（注：日利率＝年利率/360。当按双周还款时，贷款利率为双周利率〔双周利率＝年利率/360×14〕；当按月还款时，贷款利率为月利率，月利率=年利率/12；当按季还款时，贷款利率为季利率，季利率=年利率/4；其余以此类推。）</w:t>
      </w:r>
    </w:p>
    <w:p>
      <w:pPr>
        <w:snapToGrid w:val="0"/>
        <w:spacing w:line="360" w:lineRule="exact"/>
        <w:ind w:firstLine="210" w:firstLineChars="100"/>
        <w:rPr>
          <w:rFonts w:ascii="宋体" w:hAnsi="宋体"/>
          <w:color w:val="auto"/>
          <w:szCs w:val="21"/>
        </w:rPr>
      </w:pPr>
      <w:r>
        <w:rPr>
          <w:rFonts w:hint="eastAsia" w:ascii="宋体" w:hAnsi="宋体"/>
          <w:color w:val="auto"/>
          <w:szCs w:val="21"/>
        </w:rPr>
        <w:t>（2）按期递减还款：</w:t>
      </w:r>
    </w:p>
    <w:p>
      <w:pPr>
        <w:snapToGrid w:val="0"/>
        <w:spacing w:line="360" w:lineRule="exact"/>
        <w:ind w:firstLine="420" w:firstLineChars="200"/>
        <w:rPr>
          <w:rFonts w:ascii="宋体" w:hAnsi="宋体"/>
          <w:color w:val="auto"/>
          <w:szCs w:val="21"/>
        </w:rPr>
      </w:pPr>
      <w:r>
        <w:rPr>
          <w:rFonts w:hint="eastAsia" w:ascii="宋体" w:hAnsi="宋体"/>
          <w:color w:val="auto"/>
          <w:szCs w:val="21"/>
        </w:rPr>
        <w:t xml:space="preserve">                     贷款本金</w:t>
      </w:r>
    </w:p>
    <w:p>
      <w:pPr>
        <w:snapToGrid w:val="0"/>
        <w:spacing w:line="360" w:lineRule="exact"/>
        <w:ind w:firstLine="420" w:firstLineChars="200"/>
        <w:rPr>
          <w:rFonts w:ascii="宋体" w:hAnsi="宋体"/>
          <w:color w:val="auto"/>
          <w:szCs w:val="21"/>
        </w:rPr>
      </w:pPr>
      <w:r>
        <w:rPr>
          <w:rFonts w:hint="eastAsia" w:ascii="宋体" w:hAnsi="宋体"/>
          <w:color w:val="auto"/>
          <w:szCs w:val="21"/>
        </w:rPr>
        <w:t xml:space="preserve">     每期还款金额＝------------ + （贷款本金-累计已还本金）×贷款利率</w:t>
      </w:r>
    </w:p>
    <w:p>
      <w:pPr>
        <w:snapToGrid w:val="0"/>
        <w:spacing w:line="360" w:lineRule="exact"/>
        <w:ind w:firstLine="420" w:firstLineChars="200"/>
        <w:rPr>
          <w:rFonts w:ascii="宋体" w:hAnsi="宋体"/>
          <w:color w:val="auto"/>
          <w:szCs w:val="21"/>
        </w:rPr>
      </w:pPr>
      <w:r>
        <w:rPr>
          <w:rFonts w:hint="eastAsia" w:ascii="宋体" w:hAnsi="宋体"/>
          <w:color w:val="auto"/>
          <w:szCs w:val="21"/>
        </w:rPr>
        <w:t xml:space="preserve">                     贷款期数</w:t>
      </w:r>
    </w:p>
    <w:p>
      <w:pPr>
        <w:snapToGrid w:val="0"/>
        <w:spacing w:line="360" w:lineRule="exact"/>
        <w:ind w:firstLine="420" w:firstLineChars="200"/>
        <w:rPr>
          <w:rFonts w:ascii="宋体" w:hAnsi="宋体"/>
          <w:color w:val="auto"/>
          <w:szCs w:val="21"/>
        </w:rPr>
      </w:pPr>
      <w:r>
        <w:rPr>
          <w:rFonts w:hint="eastAsia" w:ascii="宋体" w:hAnsi="宋体"/>
          <w:color w:val="auto"/>
          <w:szCs w:val="21"/>
        </w:rPr>
        <w:t>（注：日利率＝年利率/360。当按双周还款时，贷款利率为双周利率〔双周利率＝年利率/360×14〕；当按月还款时，贷款利率为月利率，月利率=年利率/12；当按季还款时，贷款利率为季利率，季利率=年利率/4；其余以此类推。）</w:t>
      </w:r>
    </w:p>
    <w:p>
      <w:pPr>
        <w:spacing w:line="360" w:lineRule="exact"/>
        <w:ind w:firstLine="315" w:firstLineChars="150"/>
        <w:rPr>
          <w:rFonts w:ascii="宋体" w:hAnsi="宋体"/>
          <w:color w:val="auto"/>
          <w:szCs w:val="21"/>
        </w:rPr>
      </w:pPr>
      <w:r>
        <w:rPr>
          <w:rFonts w:hint="eastAsia" w:ascii="宋体" w:hAnsi="宋体"/>
          <w:color w:val="auto"/>
          <w:szCs w:val="21"/>
        </w:rPr>
        <w:t>（3）净息还款法：按月付息，到期一次性还本。</w:t>
      </w:r>
    </w:p>
    <w:p>
      <w:pPr>
        <w:spacing w:line="360" w:lineRule="exact"/>
        <w:ind w:firstLine="315" w:firstLineChars="150"/>
        <w:rPr>
          <w:rFonts w:ascii="宋体" w:hAnsi="宋体"/>
          <w:color w:val="auto"/>
          <w:szCs w:val="21"/>
        </w:rPr>
      </w:pPr>
      <w:r>
        <w:rPr>
          <w:rFonts w:hint="eastAsia" w:ascii="宋体" w:hAnsi="宋体"/>
          <w:color w:val="auto"/>
          <w:szCs w:val="21"/>
        </w:rPr>
        <w:t>（4）到期一次性还本付息。</w:t>
      </w:r>
    </w:p>
    <w:p>
      <w:pPr>
        <w:spacing w:line="360" w:lineRule="exact"/>
        <w:ind w:firstLine="315" w:firstLineChars="150"/>
        <w:rPr>
          <w:rFonts w:ascii="宋体" w:hAnsi="宋体"/>
          <w:color w:val="auto"/>
          <w:szCs w:val="21"/>
        </w:rPr>
      </w:pPr>
      <w:r>
        <w:rPr>
          <w:rFonts w:hint="eastAsia" w:ascii="宋体" w:hAnsi="宋体"/>
          <w:color w:val="auto"/>
          <w:szCs w:val="21"/>
        </w:rPr>
        <w:t>（5）二阶段还款：在第一阶段期限内按月付息，在第二阶段期限内按月等额还款，</w:t>
      </w:r>
      <w:r>
        <w:rPr>
          <w:rFonts w:hint="eastAsia"/>
          <w:color w:val="auto"/>
        </w:rPr>
        <w:t>第二阶段每月还款金额计算方式：</w:t>
      </w:r>
    </w:p>
    <w:p>
      <w:pPr>
        <w:snapToGrid w:val="0"/>
        <w:spacing w:line="360" w:lineRule="exact"/>
        <w:ind w:firstLine="480"/>
        <w:rPr>
          <w:color w:val="auto"/>
          <w:szCs w:val="21"/>
        </w:rPr>
      </w:pPr>
      <w:r>
        <w:rPr>
          <w:rFonts w:hint="eastAsia"/>
          <w:color w:val="auto"/>
        </w:rPr>
        <w:t xml:space="preserve">                      </w:t>
      </w:r>
      <w:r>
        <w:rPr>
          <w:color w:val="auto"/>
        </w:rPr>
        <w:t xml:space="preserve">        </w:t>
      </w:r>
      <w:r>
        <w:rPr>
          <w:rFonts w:hint="eastAsia"/>
          <w:color w:val="auto"/>
        </w:rPr>
        <w:t>本金×贷款月利率×（1+贷款月利率）</w:t>
      </w:r>
      <w:r>
        <w:rPr>
          <w:rFonts w:hint="eastAsia"/>
          <w:color w:val="auto"/>
          <w:vertAlign w:val="superscript"/>
        </w:rPr>
        <w:t>第二阶段贷款月数</w:t>
      </w:r>
    </w:p>
    <w:p>
      <w:pPr>
        <w:snapToGrid w:val="0"/>
        <w:spacing w:line="360" w:lineRule="exact"/>
        <w:ind w:firstLine="480"/>
        <w:rPr>
          <w:color w:val="auto"/>
          <w:sz w:val="24"/>
          <w:szCs w:val="24"/>
        </w:rPr>
      </w:pPr>
      <w:r>
        <w:rPr>
          <w:rFonts w:hint="eastAsia"/>
          <w:color w:val="auto"/>
        </w:rPr>
        <w:t xml:space="preserve">     每月还款金额＝---------------------------------------------------------------------------- </w:t>
      </w:r>
    </w:p>
    <w:p>
      <w:pPr>
        <w:spacing w:line="360" w:lineRule="exact"/>
        <w:ind w:firstLine="315" w:firstLineChars="150"/>
        <w:rPr>
          <w:rFonts w:ascii="宋体" w:hAnsi="宋体"/>
          <w:color w:val="auto"/>
          <w:szCs w:val="21"/>
        </w:rPr>
      </w:pPr>
      <w:r>
        <w:rPr>
          <w:rFonts w:hint="eastAsia"/>
          <w:color w:val="auto"/>
        </w:rPr>
        <w:t>                            </w:t>
      </w:r>
      <w:r>
        <w:rPr>
          <w:color w:val="auto"/>
        </w:rPr>
        <w:t xml:space="preserve">            </w:t>
      </w:r>
      <w:r>
        <w:rPr>
          <w:rFonts w:hint="eastAsia"/>
          <w:color w:val="auto"/>
        </w:rPr>
        <w:t>（1+贷款月利率）</w:t>
      </w:r>
      <w:r>
        <w:rPr>
          <w:rFonts w:hint="eastAsia"/>
          <w:color w:val="auto"/>
          <w:vertAlign w:val="superscript"/>
        </w:rPr>
        <w:t>第二阶段贷款月数</w:t>
      </w:r>
      <w:r>
        <w:rPr>
          <w:rFonts w:hint="eastAsia"/>
          <w:color w:val="auto"/>
        </w:rPr>
        <w:t>-1</w:t>
      </w:r>
    </w:p>
    <w:p>
      <w:pPr>
        <w:spacing w:line="360" w:lineRule="exact"/>
        <w:ind w:firstLine="315" w:firstLineChars="150"/>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）其他。</w:t>
      </w:r>
    </w:p>
    <w:p>
      <w:pPr>
        <w:spacing w:line="360" w:lineRule="exact"/>
        <w:ind w:firstLine="420" w:firstLineChars="200"/>
        <w:rPr>
          <w:rFonts w:ascii="宋体" w:hAnsi="宋体"/>
          <w:color w:val="auto"/>
          <w:szCs w:val="21"/>
        </w:rPr>
      </w:pPr>
      <w:r>
        <w:rPr>
          <w:rFonts w:hint="eastAsia" w:ascii="宋体" w:hAnsi="宋体"/>
          <w:color w:val="auto"/>
          <w:szCs w:val="21"/>
        </w:rPr>
        <w:t>对不能按时支付的利息，按所适用的罚息利率计收复利。</w:t>
      </w:r>
    </w:p>
    <w:p>
      <w:pPr>
        <w:spacing w:line="360" w:lineRule="exact"/>
        <w:ind w:firstLine="315" w:firstLineChars="150"/>
        <w:rPr>
          <w:rFonts w:ascii="宋体" w:hAnsi="宋体"/>
          <w:color w:val="auto"/>
          <w:szCs w:val="21"/>
        </w:rPr>
      </w:pPr>
      <w:r>
        <w:rPr>
          <w:rFonts w:hint="eastAsia" w:ascii="宋体" w:hAnsi="宋体"/>
          <w:color w:val="auto"/>
          <w:szCs w:val="21"/>
        </w:rPr>
        <w:t>2、结息日：</w:t>
      </w:r>
    </w:p>
    <w:p>
      <w:pPr>
        <w:spacing w:line="360" w:lineRule="exact"/>
        <w:ind w:firstLine="420" w:firstLineChars="200"/>
        <w:rPr>
          <w:rFonts w:ascii="宋体" w:hAnsi="宋体"/>
          <w:color w:val="auto"/>
          <w:szCs w:val="21"/>
        </w:rPr>
      </w:pPr>
      <w:r>
        <w:rPr>
          <w:rFonts w:hint="eastAsia" w:ascii="宋体" w:hAnsi="宋体"/>
          <w:color w:val="auto"/>
          <w:szCs w:val="21"/>
        </w:rPr>
        <w:t>二阶段还款方式的首期结息日为贷款发放日的次月10日，以后结息日为每月10日，最后一期结息日为贷款最终到期日，利随本清。</w:t>
      </w:r>
    </w:p>
    <w:p>
      <w:pPr>
        <w:spacing w:line="360" w:lineRule="exact"/>
        <w:ind w:firstLine="420" w:firstLineChars="200"/>
        <w:rPr>
          <w:rFonts w:ascii="宋体" w:hAnsi="宋体"/>
          <w:color w:val="auto"/>
          <w:szCs w:val="21"/>
        </w:rPr>
      </w:pPr>
      <w:r>
        <w:rPr>
          <w:rFonts w:hint="eastAsia" w:ascii="宋体" w:hAnsi="宋体"/>
          <w:color w:val="auto"/>
          <w:szCs w:val="21"/>
        </w:rPr>
        <w:t>净息还款方式的首期结息日为贷款发放日的次月</w:t>
      </w:r>
      <w:r>
        <w:rPr>
          <w:rFonts w:ascii="宋体" w:hAnsi="宋体"/>
          <w:color w:val="auto"/>
          <w:szCs w:val="21"/>
        </w:rPr>
        <w:t>21</w:t>
      </w:r>
      <w:r>
        <w:rPr>
          <w:rFonts w:hint="eastAsia" w:ascii="宋体" w:hAnsi="宋体"/>
          <w:color w:val="auto"/>
          <w:szCs w:val="21"/>
        </w:rPr>
        <w:t>日，以后结息日为每月</w:t>
      </w:r>
      <w:r>
        <w:rPr>
          <w:rFonts w:ascii="宋体" w:hAnsi="宋体"/>
          <w:color w:val="auto"/>
          <w:szCs w:val="21"/>
        </w:rPr>
        <w:t>21</w:t>
      </w:r>
      <w:r>
        <w:rPr>
          <w:rFonts w:hint="eastAsia" w:ascii="宋体" w:hAnsi="宋体"/>
          <w:color w:val="auto"/>
          <w:szCs w:val="21"/>
        </w:rPr>
        <w:t>日，最后一期结息日为贷款最终到期日，利随本清。</w:t>
      </w:r>
    </w:p>
    <w:p>
      <w:pPr>
        <w:spacing w:line="360" w:lineRule="exact"/>
        <w:ind w:firstLine="420" w:firstLineChars="200"/>
        <w:rPr>
          <w:rFonts w:ascii="宋体" w:hAnsi="宋体"/>
          <w:color w:val="auto"/>
          <w:szCs w:val="21"/>
        </w:rPr>
      </w:pPr>
      <w:r>
        <w:rPr>
          <w:rFonts w:hint="eastAsia" w:ascii="宋体" w:hAnsi="宋体"/>
          <w:color w:val="auto"/>
          <w:szCs w:val="21"/>
        </w:rPr>
        <w:t>双周供还款方式的首期结息日为贷款发放日后第14日，以后结息日为前一结息日后第14日，最后一期结息日为贷款最终到期日，利随本清。</w:t>
      </w:r>
    </w:p>
    <w:p>
      <w:pPr>
        <w:spacing w:line="360" w:lineRule="exact"/>
        <w:ind w:firstLine="420" w:firstLineChars="200"/>
        <w:rPr>
          <w:rFonts w:ascii="宋体" w:hAnsi="宋体"/>
          <w:color w:val="auto"/>
          <w:szCs w:val="21"/>
        </w:rPr>
      </w:pPr>
      <w:r>
        <w:rPr>
          <w:rFonts w:hint="eastAsia" w:ascii="宋体" w:hAnsi="宋体"/>
          <w:color w:val="auto"/>
          <w:szCs w:val="21"/>
        </w:rPr>
        <w:t>其他还款方式的首期结息日为贷款发放日的次月对应日，贷款发放日如为2</w:t>
      </w:r>
      <w:r>
        <w:rPr>
          <w:rFonts w:ascii="宋体" w:hAnsi="宋体"/>
          <w:color w:val="auto"/>
          <w:szCs w:val="21"/>
        </w:rPr>
        <w:t>8</w:t>
      </w:r>
      <w:r>
        <w:rPr>
          <w:rFonts w:hint="eastAsia" w:ascii="宋体" w:hAnsi="宋体"/>
          <w:color w:val="auto"/>
          <w:szCs w:val="21"/>
        </w:rPr>
        <w:t>、29、30、31日的，首期结息日为次月2</w:t>
      </w:r>
      <w:r>
        <w:rPr>
          <w:rFonts w:ascii="宋体" w:hAnsi="宋体"/>
          <w:color w:val="auto"/>
          <w:szCs w:val="21"/>
        </w:rPr>
        <w:t>1</w:t>
      </w:r>
      <w:r>
        <w:rPr>
          <w:rFonts w:hint="eastAsia" w:ascii="宋体" w:hAnsi="宋体"/>
          <w:color w:val="auto"/>
          <w:szCs w:val="21"/>
        </w:rPr>
        <w:t>日，以后结息日为首期结息日的对应日，最后一期结息日为贷款最终到期日，利随本清。</w:t>
      </w:r>
    </w:p>
    <w:p>
      <w:pPr>
        <w:spacing w:line="360" w:lineRule="exact"/>
        <w:ind w:firstLine="315" w:firstLineChars="150"/>
        <w:rPr>
          <w:rFonts w:ascii="宋体" w:hAnsi="宋体"/>
          <w:color w:val="auto"/>
          <w:szCs w:val="21"/>
        </w:rPr>
      </w:pPr>
      <w:r>
        <w:rPr>
          <w:rFonts w:hint="eastAsia" w:ascii="宋体" w:hAnsi="宋体"/>
          <w:color w:val="auto"/>
          <w:szCs w:val="21"/>
        </w:rPr>
        <w:t>甲方应在每个结息日向乙方支付利息。</w:t>
      </w:r>
    </w:p>
    <w:p>
      <w:pPr>
        <w:spacing w:line="360" w:lineRule="exact"/>
        <w:ind w:firstLine="315" w:firstLineChars="150"/>
        <w:rPr>
          <w:rFonts w:ascii="宋体" w:hAnsi="宋体"/>
          <w:color w:val="auto"/>
          <w:szCs w:val="21"/>
        </w:rPr>
      </w:pPr>
      <w:r>
        <w:rPr>
          <w:rFonts w:ascii="宋体" w:hAnsi="宋体"/>
          <w:color w:val="auto"/>
          <w:szCs w:val="21"/>
        </w:rPr>
        <w:t>3</w:t>
      </w:r>
      <w:r>
        <w:rPr>
          <w:rFonts w:hint="eastAsia" w:ascii="宋体" w:hAnsi="宋体"/>
          <w:color w:val="auto"/>
          <w:szCs w:val="21"/>
        </w:rPr>
        <w:t>、本金偿还：</w:t>
      </w:r>
    </w:p>
    <w:p>
      <w:pPr>
        <w:spacing w:line="360" w:lineRule="exact"/>
        <w:ind w:firstLine="315" w:firstLineChars="150"/>
        <w:rPr>
          <w:rFonts w:ascii="宋体" w:hAnsi="宋体"/>
          <w:color w:val="auto"/>
          <w:szCs w:val="21"/>
        </w:rPr>
      </w:pPr>
      <w:r>
        <w:rPr>
          <w:rFonts w:hint="eastAsia" w:ascii="宋体" w:hAnsi="宋体"/>
          <w:color w:val="auto"/>
          <w:szCs w:val="21"/>
        </w:rPr>
        <w:t>（1）按月还款的，首期还款日为贷款发放的次月结息日，以后还款日为每月的结息日；（2）按季还款的，还款日为贷款发放月每顺延三个月的结息日；（3）按半年还款的，还款日为贷款发放月每顺延六个月的结息日；（4）按年还款的，还款日为贷款发放月年度对应月份</w:t>
      </w:r>
      <w:r>
        <w:rPr>
          <w:rFonts w:ascii="宋体" w:hAnsi="宋体"/>
          <w:color w:val="auto"/>
          <w:szCs w:val="21"/>
        </w:rPr>
        <w:t>的</w:t>
      </w:r>
      <w:r>
        <w:rPr>
          <w:rFonts w:hint="eastAsia" w:ascii="宋体" w:hAnsi="宋体"/>
          <w:color w:val="auto"/>
          <w:szCs w:val="21"/>
        </w:rPr>
        <w:t>结息日；（5）按双周还款的，还款日为双周供贷款结息日。</w:t>
      </w:r>
    </w:p>
    <w:p>
      <w:pPr>
        <w:spacing w:line="360" w:lineRule="exact"/>
        <w:ind w:firstLine="420" w:firstLineChars="200"/>
        <w:rPr>
          <w:rFonts w:ascii="宋体" w:hAnsi="宋体"/>
          <w:color w:val="auto"/>
          <w:szCs w:val="21"/>
        </w:rPr>
      </w:pPr>
      <w:r>
        <w:rPr>
          <w:rFonts w:hint="eastAsia" w:ascii="宋体" w:hAnsi="宋体"/>
          <w:color w:val="auto"/>
          <w:szCs w:val="21"/>
        </w:rPr>
        <w:t>首期还款金额以借款实际天数计算为准。贷款最终到期日为最后一期还款日。</w:t>
      </w:r>
    </w:p>
    <w:p>
      <w:pPr>
        <w:spacing w:line="360" w:lineRule="exact"/>
        <w:ind w:firstLine="420" w:firstLineChars="200"/>
        <w:rPr>
          <w:rFonts w:ascii="宋体" w:hAnsi="宋体"/>
          <w:color w:val="auto"/>
          <w:szCs w:val="21"/>
        </w:rPr>
      </w:pPr>
      <w:r>
        <w:rPr>
          <w:rFonts w:hint="eastAsia" w:ascii="宋体" w:hAnsi="宋体"/>
          <w:color w:val="auto"/>
          <w:szCs w:val="21"/>
        </w:rPr>
        <w:t>选择气球贷或轻松还还款方式的，贷款期内最后一期还款金额为剩余贷款本金与当期应还贷款利息之和。</w:t>
      </w:r>
    </w:p>
    <w:p>
      <w:pPr>
        <w:snapToGrid w:val="0"/>
        <w:spacing w:line="360" w:lineRule="exact"/>
        <w:ind w:firstLine="420" w:firstLineChars="200"/>
        <w:rPr>
          <w:rFonts w:ascii="宋体" w:hAnsi="宋体"/>
          <w:b/>
          <w:color w:val="auto"/>
          <w:szCs w:val="21"/>
        </w:rPr>
      </w:pPr>
      <w:r>
        <w:rPr>
          <w:rFonts w:hint="eastAsia" w:ascii="宋体" w:hAnsi="宋体"/>
          <w:color w:val="auto"/>
          <w:szCs w:val="21"/>
        </w:rPr>
        <w:t>4、</w:t>
      </w:r>
      <w:r>
        <w:rPr>
          <w:rFonts w:hint="eastAsia" w:ascii="宋体" w:hAnsi="宋体"/>
          <w:b/>
          <w:color w:val="auto"/>
          <w:szCs w:val="21"/>
        </w:rPr>
        <w:t>在选择双周供还款方式的情况下，甲方已充分了解银行各类还款法以及乙方双周供产品的特性（即该产品按每年实际天数计收按揭利息，每年需还款26期，个别年份达到27期），知悉双周供还款适合收入较为稳定和均衡的人士，并在平等、自愿的原则下选择双周供还款方式。在合同履行期间，如遇国家法律、法规、规章、政策调整致使双周供还款方式无法执行或执行将导致乙方违规，各方当事人同意终止双周供还款法，并另行协商还款方式，如在合理时间内无法达成一致意见，按照按月等额还款法偿还贷款本息。</w:t>
      </w:r>
    </w:p>
    <w:p>
      <w:pPr>
        <w:spacing w:line="360" w:lineRule="exact"/>
        <w:ind w:firstLine="411" w:firstLineChars="196"/>
        <w:rPr>
          <w:rFonts w:ascii="宋体" w:hAnsi="宋体"/>
          <w:b/>
          <w:color w:val="auto"/>
          <w:szCs w:val="21"/>
        </w:rPr>
      </w:pPr>
      <w:r>
        <w:rPr>
          <w:rFonts w:hint="eastAsia" w:ascii="宋体" w:hAnsi="宋体"/>
          <w:b/>
          <w:color w:val="auto"/>
          <w:szCs w:val="21"/>
        </w:rPr>
        <w:t>气球贷还款方式是指甲方按甲乙双方约定的还款总期数计算的每期还款金额在贷款期限内分期归还贷款本息，而在贷款期限内的最后一期还款日将剩余本金一次性偿还的还款方式。气球贷会有一定的期末剩余本金需一次性偿还，因此甲方需在约定的最后一期还款日前提前准备足额还款资金。</w:t>
      </w:r>
    </w:p>
    <w:p>
      <w:pPr>
        <w:spacing w:line="360" w:lineRule="exact"/>
        <w:ind w:firstLine="427" w:firstLineChars="196"/>
        <w:rPr>
          <w:rFonts w:ascii="宋体" w:hAnsi="宋体"/>
          <w:b/>
          <w:color w:val="auto"/>
          <w:spacing w:val="4"/>
          <w:szCs w:val="21"/>
        </w:rPr>
      </w:pPr>
      <w:r>
        <w:rPr>
          <w:rFonts w:ascii="宋体" w:hAnsi="宋体"/>
          <w:color w:val="auto"/>
          <w:spacing w:val="4"/>
          <w:szCs w:val="21"/>
        </w:rPr>
        <w:t>5、</w:t>
      </w:r>
      <w:r>
        <w:rPr>
          <w:rFonts w:hint="eastAsia" w:ascii="宋体" w:hAnsi="宋体"/>
          <w:b/>
          <w:color w:val="auto"/>
          <w:spacing w:val="4"/>
          <w:szCs w:val="21"/>
        </w:rPr>
        <w:t>轻松还</w:t>
      </w:r>
    </w:p>
    <w:p>
      <w:pPr>
        <w:spacing w:line="360" w:lineRule="exact"/>
        <w:ind w:firstLine="420"/>
        <w:rPr>
          <w:rFonts w:hint="default" w:ascii="宋体" w:hAnsi="宋体"/>
          <w:color w:val="auto"/>
          <w:szCs w:val="21"/>
          <w:lang w:val="en-US"/>
        </w:rPr>
      </w:pPr>
      <w:r>
        <w:rPr>
          <w:rFonts w:hint="eastAsia" w:ascii="宋体" w:hAnsi="宋体"/>
          <w:b/>
          <w:color w:val="auto"/>
          <w:spacing w:val="4"/>
          <w:szCs w:val="21"/>
        </w:rPr>
        <w:t>（一）释义：</w:t>
      </w:r>
      <w:r>
        <w:rPr>
          <w:rFonts w:hint="eastAsia" w:ascii="宋体" w:hAnsi="宋体"/>
          <w:color w:val="auto"/>
          <w:spacing w:val="4"/>
          <w:szCs w:val="21"/>
        </w:rPr>
        <w:t>轻松还是指甲方按月支付利息，每</w:t>
      </w:r>
      <w:r>
        <w:rPr>
          <w:rFonts w:ascii="宋体" w:hAnsi="宋体"/>
          <w:color w:val="auto"/>
          <w:spacing w:val="4"/>
          <w:szCs w:val="21"/>
        </w:rPr>
        <w:t>12期按贷款发放金额的5%偿还本金，而在贷款期限内的最后一期将剩余本金一次性偿还的还款方式。</w:t>
      </w:r>
      <w:r>
        <w:rPr>
          <w:rFonts w:hint="eastAsia" w:ascii="宋体" w:hAnsi="宋体"/>
          <w:color w:val="auto"/>
          <w:szCs w:val="21"/>
          <w:lang w:val="en-US" w:eastAsia="zh-CN"/>
        </w:rPr>
        <w:t>甲方在本笔贷款本金、利息、费用等全部结清前，对于已偿还的本金金额，不得再次提款。</w:t>
      </w:r>
      <w:bookmarkStart w:id="0" w:name="_GoBack"/>
      <w:bookmarkEnd w:id="0"/>
    </w:p>
    <w:p>
      <w:pPr>
        <w:spacing w:line="360" w:lineRule="exact"/>
        <w:ind w:firstLine="427" w:firstLineChars="196"/>
        <w:rPr>
          <w:rFonts w:ascii="宋体" w:hAnsi="宋体"/>
          <w:b/>
          <w:color w:val="auto"/>
          <w:spacing w:val="4"/>
          <w:szCs w:val="21"/>
        </w:rPr>
      </w:pPr>
      <w:r>
        <w:rPr>
          <w:rFonts w:hint="eastAsia" w:ascii="宋体" w:hAnsi="宋体"/>
          <w:b/>
          <w:color w:val="auto"/>
          <w:spacing w:val="4"/>
          <w:szCs w:val="21"/>
        </w:rPr>
        <w:t>（二）提前还款：</w:t>
      </w:r>
      <w:r>
        <w:rPr>
          <w:rFonts w:hint="eastAsia" w:ascii="宋体" w:hAnsi="宋体"/>
          <w:color w:val="auto"/>
          <w:spacing w:val="4"/>
          <w:szCs w:val="21"/>
        </w:rPr>
        <w:t>采用部分提前还款的，甲方应在部分提前还款日结清当前利息和扣除提前还款本金，后续每</w:t>
      </w:r>
      <w:r>
        <w:rPr>
          <w:rFonts w:ascii="宋体" w:hAnsi="宋体"/>
          <w:color w:val="auto"/>
          <w:spacing w:val="4"/>
          <w:szCs w:val="21"/>
        </w:rPr>
        <w:t>12期应还本金按贷款发放金额的5%计算，最后一期需偿还剩余本金及利息，部分提前还款可能会导致贷款期限相应地缩短。采用全额提前还款的，提前还款日结清当前利息和剩余本金金额。</w:t>
      </w:r>
    </w:p>
    <w:p>
      <w:pPr>
        <w:pStyle w:val="4"/>
        <w:spacing w:line="360" w:lineRule="exact"/>
        <w:ind w:firstLine="436" w:firstLineChars="200"/>
        <w:rPr>
          <w:rFonts w:hAnsi="宋体"/>
          <w:color w:val="auto"/>
          <w:spacing w:val="4"/>
          <w:szCs w:val="21"/>
        </w:rPr>
      </w:pPr>
      <w:r>
        <w:rPr>
          <w:rFonts w:hint="eastAsia" w:hAnsi="宋体"/>
          <w:color w:val="auto"/>
          <w:spacing w:val="4"/>
          <w:szCs w:val="21"/>
        </w:rPr>
        <w:t>6、甲方在贷款到期日，应归还全部贷款本息；确实不能如期归还的，必须提前一个月书面通知乙方，并就还款事宜与乙方进行具体协商。</w:t>
      </w:r>
    </w:p>
    <w:p>
      <w:pPr>
        <w:spacing w:line="360" w:lineRule="exact"/>
        <w:ind w:firstLine="436" w:firstLineChars="200"/>
        <w:rPr>
          <w:rFonts w:ascii="宋体" w:hAnsi="宋体"/>
          <w:color w:val="auto"/>
          <w:spacing w:val="4"/>
          <w:szCs w:val="21"/>
        </w:rPr>
      </w:pPr>
      <w:r>
        <w:rPr>
          <w:rFonts w:hint="eastAsia" w:ascii="宋体" w:hAnsi="宋体"/>
          <w:color w:val="auto"/>
          <w:spacing w:val="4"/>
          <w:szCs w:val="21"/>
        </w:rPr>
        <w:t>7、甲方若提前还款，乙方有权要求甲方提前三十日提出书面申请，并经乙方认可。</w:t>
      </w:r>
    </w:p>
    <w:p>
      <w:pPr>
        <w:spacing w:line="360" w:lineRule="exact"/>
        <w:ind w:firstLine="436" w:firstLineChars="200"/>
        <w:rPr>
          <w:rFonts w:ascii="宋体" w:hAnsi="宋体"/>
          <w:color w:val="auto"/>
          <w:spacing w:val="4"/>
          <w:szCs w:val="21"/>
        </w:rPr>
      </w:pPr>
      <w:r>
        <w:rPr>
          <w:rFonts w:hint="eastAsia" w:ascii="宋体" w:hAnsi="宋体"/>
          <w:color w:val="auto"/>
          <w:spacing w:val="4"/>
          <w:szCs w:val="21"/>
        </w:rPr>
        <w:t>8、甲方不可撤销地授权乙方直接从其任何账户中扣收本合同项下的贷款本息、乙方对甲方的代垫费用及其他相关费用。</w:t>
      </w:r>
    </w:p>
    <w:p>
      <w:pPr>
        <w:spacing w:line="360" w:lineRule="exact"/>
        <w:ind w:firstLine="436" w:firstLineChars="200"/>
        <w:rPr>
          <w:rFonts w:ascii="宋体" w:hAnsi="宋体"/>
          <w:color w:val="auto"/>
          <w:spacing w:val="4"/>
          <w:szCs w:val="21"/>
        </w:rPr>
      </w:pPr>
      <w:r>
        <w:rPr>
          <w:rFonts w:hint="eastAsia" w:ascii="宋体" w:hAnsi="宋体"/>
          <w:color w:val="auto"/>
          <w:spacing w:val="4"/>
          <w:szCs w:val="21"/>
        </w:rPr>
        <w:t>9、为避免因甲方未及时、足额存入资金致使乙方无法按时扣收应还款项，造成贷款逾期，甲方应至少在约定的还款日当天18：00前，将应还款项存入甲方在乙方处开立的账户内。</w:t>
      </w:r>
    </w:p>
    <w:p>
      <w:pPr>
        <w:spacing w:line="360" w:lineRule="exact"/>
        <w:ind w:firstLine="407" w:firstLineChars="194"/>
        <w:rPr>
          <w:rFonts w:ascii="宋体" w:hAnsi="宋体"/>
          <w:color w:val="auto"/>
          <w:szCs w:val="21"/>
        </w:rPr>
      </w:pPr>
      <w:r>
        <w:rPr>
          <w:rFonts w:hint="eastAsia" w:ascii="宋体" w:hAnsi="宋体"/>
          <w:color w:val="auto"/>
          <w:szCs w:val="21"/>
        </w:rPr>
        <w:t>贷款逾期90天以内的（含90天），贷款本息及费用的偿还顺序为：（1）费用；（2）利息（含罚息、复利）；（3）本金。贷款逾期90天以上的，贷款本息及费用的偿还顺序为：（1）费用；（2）本金；（3）利息（含罚息、复利）。</w:t>
      </w:r>
    </w:p>
    <w:p>
      <w:pPr>
        <w:spacing w:line="360" w:lineRule="exact"/>
        <w:ind w:firstLine="407" w:firstLineChars="194"/>
        <w:rPr>
          <w:rFonts w:ascii="宋体" w:hAnsi="宋体"/>
          <w:b/>
          <w:color w:val="auto"/>
          <w:szCs w:val="21"/>
        </w:rPr>
      </w:pPr>
      <w:r>
        <w:rPr>
          <w:rFonts w:ascii="宋体" w:hAnsi="宋体"/>
          <w:b/>
          <w:color w:val="auto"/>
          <w:szCs w:val="21"/>
        </w:rPr>
        <w:t>10</w:t>
      </w:r>
      <w:r>
        <w:rPr>
          <w:rFonts w:hint="eastAsia" w:ascii="宋体" w:hAnsi="宋体"/>
          <w:b/>
          <w:color w:val="auto"/>
          <w:szCs w:val="21"/>
        </w:rPr>
        <w:t>、本合同项下贷款的还款期次以还款计划表为准。</w:t>
      </w:r>
    </w:p>
    <w:p>
      <w:pPr>
        <w:spacing w:line="360" w:lineRule="exact"/>
        <w:ind w:firstLine="436" w:firstLineChars="200"/>
        <w:rPr>
          <w:rFonts w:ascii="宋体" w:hAnsi="宋体"/>
          <w:b/>
          <w:color w:val="auto"/>
          <w:spacing w:val="4"/>
          <w:szCs w:val="21"/>
        </w:rPr>
      </w:pPr>
    </w:p>
    <w:p>
      <w:pPr>
        <w:spacing w:line="360" w:lineRule="exact"/>
        <w:ind w:firstLine="436" w:firstLineChars="200"/>
        <w:rPr>
          <w:rFonts w:ascii="宋体" w:hAnsi="宋体"/>
          <w:b/>
          <w:color w:val="auto"/>
          <w:spacing w:val="4"/>
          <w:szCs w:val="21"/>
        </w:rPr>
      </w:pPr>
      <w:r>
        <w:rPr>
          <w:rFonts w:hint="eastAsia" w:ascii="宋体" w:hAnsi="宋体"/>
          <w:b/>
          <w:color w:val="auto"/>
          <w:spacing w:val="4"/>
          <w:szCs w:val="21"/>
        </w:rPr>
        <w:t>第五条  乙方的权利义务</w:t>
      </w:r>
    </w:p>
    <w:p>
      <w:pPr>
        <w:spacing w:line="360" w:lineRule="exact"/>
        <w:ind w:firstLine="420" w:firstLineChars="200"/>
        <w:rPr>
          <w:rFonts w:ascii="宋体" w:hAnsi="宋体"/>
          <w:b/>
          <w:color w:val="auto"/>
          <w:szCs w:val="21"/>
        </w:rPr>
      </w:pPr>
      <w:r>
        <w:rPr>
          <w:rFonts w:hint="eastAsia" w:ascii="宋体" w:hAnsi="宋体"/>
          <w:b/>
          <w:color w:val="auto"/>
          <w:szCs w:val="21"/>
        </w:rPr>
        <w:t>一、乙方的权利</w:t>
      </w:r>
    </w:p>
    <w:p>
      <w:pPr>
        <w:pStyle w:val="4"/>
        <w:spacing w:line="360" w:lineRule="exact"/>
        <w:ind w:firstLine="420" w:firstLineChars="200"/>
        <w:rPr>
          <w:rFonts w:hAnsi="宋体"/>
          <w:color w:val="auto"/>
          <w:szCs w:val="21"/>
        </w:rPr>
      </w:pPr>
      <w:r>
        <w:rPr>
          <w:rFonts w:hint="eastAsia" w:hAnsi="宋体"/>
          <w:color w:val="auto"/>
          <w:szCs w:val="21"/>
        </w:rPr>
        <w:t>1、有权要求甲方提供与借款有关的资料；</w:t>
      </w:r>
    </w:p>
    <w:p>
      <w:pPr>
        <w:pStyle w:val="4"/>
        <w:spacing w:line="360" w:lineRule="exact"/>
        <w:ind w:firstLine="420" w:firstLineChars="200"/>
        <w:rPr>
          <w:rFonts w:hAnsi="宋体"/>
          <w:color w:val="auto"/>
          <w:szCs w:val="21"/>
        </w:rPr>
      </w:pPr>
      <w:r>
        <w:rPr>
          <w:rFonts w:hint="eastAsia" w:hAnsi="宋体"/>
          <w:color w:val="auto"/>
          <w:szCs w:val="21"/>
        </w:rPr>
        <w:t>2、有权要求甲方按期归还贷款本息；</w:t>
      </w:r>
    </w:p>
    <w:p>
      <w:pPr>
        <w:pStyle w:val="4"/>
        <w:spacing w:line="360" w:lineRule="exact"/>
        <w:ind w:firstLine="420" w:firstLineChars="200"/>
        <w:rPr>
          <w:rFonts w:hAnsi="宋体"/>
          <w:color w:val="auto"/>
          <w:szCs w:val="21"/>
        </w:rPr>
      </w:pPr>
      <w:r>
        <w:rPr>
          <w:rFonts w:hint="eastAsia" w:hAnsi="宋体"/>
          <w:color w:val="auto"/>
          <w:szCs w:val="21"/>
        </w:rPr>
        <w:t>3、有权了解甲方及其家庭的收入、财产、负债情况及还款计划；</w:t>
      </w:r>
    </w:p>
    <w:p>
      <w:pPr>
        <w:pStyle w:val="4"/>
        <w:spacing w:line="360" w:lineRule="exact"/>
        <w:ind w:firstLine="420" w:firstLineChars="200"/>
        <w:rPr>
          <w:rFonts w:hAnsi="宋体"/>
          <w:b/>
          <w:color w:val="auto"/>
          <w:szCs w:val="21"/>
        </w:rPr>
      </w:pPr>
      <w:r>
        <w:rPr>
          <w:rFonts w:hAnsi="宋体"/>
          <w:b/>
          <w:color w:val="auto"/>
          <w:szCs w:val="21"/>
        </w:rPr>
        <w:t>4、</w:t>
      </w:r>
      <w:r>
        <w:rPr>
          <w:rFonts w:hint="eastAsia" w:hAnsi="宋体"/>
          <w:b/>
          <w:color w:val="auto"/>
          <w:szCs w:val="21"/>
        </w:rPr>
        <w:t>乙方及其上级机构有权将甲方个人信息和信用信息</w:t>
      </w:r>
      <w:r>
        <w:rPr>
          <w:rFonts w:hAnsi="宋体"/>
          <w:b/>
          <w:color w:val="auto"/>
          <w:szCs w:val="21"/>
        </w:rPr>
        <w:t xml:space="preserve">, </w:t>
      </w:r>
      <w:r>
        <w:rPr>
          <w:rFonts w:hint="eastAsia" w:hAnsi="宋体"/>
          <w:b/>
          <w:color w:val="auto"/>
          <w:szCs w:val="21"/>
        </w:rPr>
        <w:t>包括但不限于信贷信息及对信息主体信用状况构成负面影响的信息，报送至金融信用信息基础数据库，但法律另有规定的除外；</w:t>
      </w:r>
    </w:p>
    <w:p>
      <w:pPr>
        <w:pStyle w:val="4"/>
        <w:spacing w:line="360" w:lineRule="exact"/>
        <w:ind w:firstLine="420" w:firstLineChars="200"/>
        <w:rPr>
          <w:rFonts w:hAnsi="宋体"/>
          <w:b/>
          <w:color w:val="auto"/>
          <w:szCs w:val="21"/>
        </w:rPr>
      </w:pPr>
      <w:r>
        <w:rPr>
          <w:rFonts w:hAnsi="宋体"/>
          <w:b/>
          <w:color w:val="auto"/>
          <w:szCs w:val="21"/>
        </w:rPr>
        <w:t>5、</w:t>
      </w:r>
      <w:r>
        <w:rPr>
          <w:rFonts w:hint="eastAsia" w:hAnsi="宋体"/>
          <w:b/>
          <w:color w:val="auto"/>
          <w:szCs w:val="21"/>
        </w:rPr>
        <w:t>乙方及其上级机构有权向金融信用信息基础数据库查询甲方及丙方个人或企业信息及信用信息，用于信贷业务申请与贷后风险管理；</w:t>
      </w:r>
    </w:p>
    <w:p>
      <w:pPr>
        <w:pStyle w:val="4"/>
        <w:spacing w:line="360" w:lineRule="exact"/>
        <w:ind w:firstLine="420" w:firstLineChars="200"/>
        <w:rPr>
          <w:rFonts w:hAnsi="宋体"/>
          <w:color w:val="auto"/>
          <w:szCs w:val="21"/>
        </w:rPr>
      </w:pPr>
      <w:r>
        <w:rPr>
          <w:rFonts w:hint="eastAsia" w:hAnsi="宋体"/>
          <w:color w:val="auto"/>
          <w:szCs w:val="21"/>
        </w:rPr>
        <w:t>6、有权监督甲方按本合同约定用途使用贷款；</w:t>
      </w:r>
    </w:p>
    <w:p>
      <w:pPr>
        <w:pStyle w:val="4"/>
        <w:spacing w:line="360" w:lineRule="exact"/>
        <w:ind w:firstLine="420" w:firstLineChars="200"/>
        <w:rPr>
          <w:rFonts w:hAnsi="宋体"/>
          <w:color w:val="auto"/>
          <w:szCs w:val="21"/>
        </w:rPr>
      </w:pPr>
      <w:r>
        <w:rPr>
          <w:rFonts w:hint="eastAsia" w:hAnsi="宋体"/>
          <w:color w:val="auto"/>
          <w:szCs w:val="21"/>
        </w:rPr>
        <w:t>7、有权直接从甲方账户上划收贷款本金和利息；</w:t>
      </w:r>
    </w:p>
    <w:p>
      <w:pPr>
        <w:pStyle w:val="4"/>
        <w:spacing w:line="360" w:lineRule="exact"/>
        <w:ind w:firstLine="420" w:firstLineChars="200"/>
        <w:rPr>
          <w:rFonts w:hAnsi="宋体"/>
          <w:color w:val="auto"/>
          <w:szCs w:val="21"/>
        </w:rPr>
      </w:pPr>
      <w:r>
        <w:rPr>
          <w:rFonts w:hint="eastAsia" w:hAnsi="宋体"/>
          <w:color w:val="auto"/>
          <w:szCs w:val="21"/>
        </w:rPr>
        <w:t>8、甲方未能履行本合同约定的各项义务的，乙方有权按照本合同约定要求甲方提前归还贷款及/或停止发放甲方尚未使用的贷款；</w:t>
      </w:r>
    </w:p>
    <w:p>
      <w:pPr>
        <w:spacing w:line="360" w:lineRule="exact"/>
        <w:ind w:firstLine="420" w:firstLineChars="200"/>
        <w:rPr>
          <w:rFonts w:ascii="宋体" w:hAnsi="宋体"/>
          <w:color w:val="auto"/>
          <w:szCs w:val="21"/>
        </w:rPr>
      </w:pPr>
      <w:r>
        <w:rPr>
          <w:rFonts w:hint="eastAsia" w:ascii="宋体" w:hAnsi="宋体"/>
          <w:color w:val="auto"/>
          <w:szCs w:val="21"/>
        </w:rPr>
        <w:t>9、在甲方发生债权债务转让行为时，乙方有权要求甲方清偿本合同项下的贷款本息及其它一切有关费用，或将甲方本合同项下所有债务转由乙方同意接受的受让人承继，或要求甲方提供乙方同意接受的担保措施；</w:t>
      </w:r>
    </w:p>
    <w:p>
      <w:pPr>
        <w:spacing w:line="360" w:lineRule="exact"/>
        <w:ind w:firstLine="420" w:firstLineChars="200"/>
        <w:rPr>
          <w:rFonts w:ascii="宋体" w:hAnsi="宋体"/>
          <w:color w:val="auto"/>
          <w:szCs w:val="21"/>
        </w:rPr>
      </w:pPr>
      <w:r>
        <w:rPr>
          <w:rFonts w:hint="eastAsia" w:ascii="宋体" w:hAnsi="宋体"/>
          <w:color w:val="auto"/>
          <w:szCs w:val="21"/>
        </w:rPr>
        <w:t>10、有权自主将本合同项下的权利义务全部或部分转让给第三人，本合同其他各方应视为已同意该等转让；</w:t>
      </w:r>
    </w:p>
    <w:p>
      <w:pPr>
        <w:spacing w:line="360" w:lineRule="exact"/>
        <w:ind w:firstLine="420" w:firstLineChars="200"/>
        <w:rPr>
          <w:rFonts w:ascii="宋体" w:hAnsi="宋体"/>
          <w:snapToGrid w:val="0"/>
          <w:color w:val="auto"/>
          <w:szCs w:val="21"/>
        </w:rPr>
      </w:pPr>
      <w:r>
        <w:rPr>
          <w:rFonts w:hint="eastAsia" w:ascii="宋体" w:hAnsi="宋体"/>
          <w:snapToGrid w:val="0"/>
          <w:color w:val="auto"/>
          <w:szCs w:val="21"/>
        </w:rPr>
        <w:t>11、 乙方有权在贷款发放后对贷款进行重新估价（包括外币贷款换算成人民币价格），查询甲方内外部信用记录，检查贷款使用情形，如发生可能影响甲方还款能力的情形，乙方有权采取以下措施：要求甲方归还全部或部分贷款、更改还款方式或提供乙方认可的其他担保措施；</w:t>
      </w:r>
    </w:p>
    <w:p>
      <w:pPr>
        <w:spacing w:line="360" w:lineRule="exact"/>
        <w:ind w:firstLine="413" w:firstLineChars="197"/>
        <w:rPr>
          <w:rFonts w:ascii="宋体" w:hAnsi="宋体"/>
          <w:snapToGrid w:val="0"/>
          <w:color w:val="auto"/>
          <w:szCs w:val="21"/>
        </w:rPr>
      </w:pPr>
      <w:r>
        <w:rPr>
          <w:rFonts w:hint="eastAsia" w:ascii="宋体" w:hAnsi="宋体"/>
          <w:snapToGrid w:val="0"/>
          <w:color w:val="auto"/>
          <w:szCs w:val="21"/>
        </w:rPr>
        <w:t>12、如抵押物价值明显下降乙方有权要求甲方归还部分或全部贷款、更改还款方式或提供乙方认可的其他担保措施。</w:t>
      </w:r>
    </w:p>
    <w:p>
      <w:pPr>
        <w:spacing w:line="360" w:lineRule="exact"/>
        <w:ind w:firstLine="420" w:firstLineChars="200"/>
        <w:rPr>
          <w:rFonts w:ascii="宋体" w:hAnsi="宋体"/>
          <w:b/>
          <w:color w:val="auto"/>
          <w:szCs w:val="21"/>
        </w:rPr>
      </w:pPr>
      <w:r>
        <w:rPr>
          <w:rFonts w:hint="eastAsia" w:ascii="宋体" w:hAnsi="宋体"/>
          <w:b/>
          <w:color w:val="auto"/>
          <w:szCs w:val="21"/>
        </w:rPr>
        <w:t>二、乙方的义务</w:t>
      </w:r>
    </w:p>
    <w:p>
      <w:pPr>
        <w:pStyle w:val="4"/>
        <w:spacing w:line="360" w:lineRule="exact"/>
        <w:ind w:firstLine="420" w:firstLineChars="200"/>
        <w:rPr>
          <w:rFonts w:hAnsi="宋体"/>
          <w:color w:val="auto"/>
          <w:szCs w:val="21"/>
        </w:rPr>
      </w:pPr>
      <w:r>
        <w:rPr>
          <w:rFonts w:hint="eastAsia" w:hAnsi="宋体"/>
          <w:color w:val="auto"/>
          <w:szCs w:val="21"/>
        </w:rPr>
        <w:t>1、按本合同约定的条件向甲方发放贷款；</w:t>
      </w:r>
    </w:p>
    <w:p>
      <w:pPr>
        <w:pStyle w:val="4"/>
        <w:spacing w:line="360" w:lineRule="exact"/>
        <w:ind w:firstLine="420" w:firstLineChars="200"/>
        <w:rPr>
          <w:rFonts w:hAnsi="宋体"/>
          <w:color w:val="auto"/>
          <w:szCs w:val="21"/>
        </w:rPr>
      </w:pPr>
      <w:r>
        <w:rPr>
          <w:rFonts w:hint="eastAsia" w:hAnsi="宋体"/>
          <w:color w:val="auto"/>
          <w:szCs w:val="21"/>
        </w:rPr>
        <w:t>2、应当对甲方的财产、收入情况保密，但法律、法规另有规定或者监管机构另有要求者除外。</w:t>
      </w:r>
    </w:p>
    <w:p>
      <w:pPr>
        <w:spacing w:line="360" w:lineRule="exact"/>
        <w:ind w:firstLine="420" w:firstLineChars="200"/>
        <w:rPr>
          <w:rFonts w:ascii="宋体" w:hAnsi="宋体"/>
          <w:b/>
          <w:color w:val="auto"/>
          <w:szCs w:val="21"/>
        </w:rPr>
      </w:pPr>
    </w:p>
    <w:p>
      <w:pPr>
        <w:spacing w:line="360" w:lineRule="exact"/>
        <w:ind w:firstLine="420" w:firstLineChars="200"/>
        <w:rPr>
          <w:rFonts w:ascii="宋体" w:hAnsi="宋体"/>
          <w:b/>
          <w:color w:val="auto"/>
          <w:szCs w:val="21"/>
        </w:rPr>
      </w:pPr>
      <w:r>
        <w:rPr>
          <w:rFonts w:hint="eastAsia" w:ascii="宋体" w:hAnsi="宋体"/>
          <w:b/>
          <w:color w:val="auto"/>
          <w:szCs w:val="21"/>
        </w:rPr>
        <w:t>第六条  甲方（借款人）的权利义务</w:t>
      </w:r>
    </w:p>
    <w:p>
      <w:pPr>
        <w:spacing w:line="360" w:lineRule="exact"/>
        <w:ind w:firstLine="420" w:firstLineChars="200"/>
        <w:rPr>
          <w:rFonts w:ascii="宋体" w:hAnsi="宋体"/>
          <w:b/>
          <w:color w:val="auto"/>
          <w:szCs w:val="21"/>
        </w:rPr>
      </w:pPr>
      <w:r>
        <w:rPr>
          <w:rFonts w:hint="eastAsia" w:ascii="宋体" w:hAnsi="宋体"/>
          <w:b/>
          <w:color w:val="auto"/>
          <w:szCs w:val="21"/>
        </w:rPr>
        <w:t>一、甲方的权利</w:t>
      </w:r>
    </w:p>
    <w:p>
      <w:pPr>
        <w:pStyle w:val="4"/>
        <w:spacing w:line="360" w:lineRule="exact"/>
        <w:ind w:firstLine="420" w:firstLineChars="200"/>
        <w:rPr>
          <w:rFonts w:hAnsi="宋体"/>
          <w:color w:val="auto"/>
          <w:szCs w:val="21"/>
        </w:rPr>
      </w:pPr>
      <w:r>
        <w:rPr>
          <w:rFonts w:hint="eastAsia" w:hAnsi="宋体"/>
          <w:color w:val="auto"/>
          <w:szCs w:val="21"/>
        </w:rPr>
        <w:t>1、有权按本合同约定提取和使用全部贷款；</w:t>
      </w:r>
    </w:p>
    <w:p>
      <w:pPr>
        <w:pStyle w:val="4"/>
        <w:spacing w:line="360" w:lineRule="exact"/>
        <w:ind w:firstLine="315" w:firstLineChars="150"/>
        <w:rPr>
          <w:rFonts w:hAnsi="宋体"/>
          <w:color w:val="auto"/>
          <w:szCs w:val="21"/>
        </w:rPr>
      </w:pPr>
      <w:r>
        <w:rPr>
          <w:rFonts w:hint="eastAsia" w:hAnsi="宋体"/>
          <w:color w:val="auto"/>
          <w:szCs w:val="21"/>
        </w:rPr>
        <w:t xml:space="preserve"> 2、有权拒绝本合同外的任何附加条件；</w:t>
      </w:r>
    </w:p>
    <w:p>
      <w:pPr>
        <w:pStyle w:val="4"/>
        <w:spacing w:line="360" w:lineRule="exact"/>
        <w:ind w:firstLine="420" w:firstLineChars="200"/>
        <w:rPr>
          <w:rFonts w:hAnsi="宋体"/>
          <w:color w:val="auto"/>
          <w:szCs w:val="21"/>
        </w:rPr>
      </w:pPr>
      <w:r>
        <w:rPr>
          <w:rFonts w:hint="eastAsia" w:hAnsi="宋体"/>
          <w:color w:val="auto"/>
          <w:szCs w:val="21"/>
        </w:rPr>
        <w:t>3、在取得乙方书面同意后，有权向第三人转让债务。</w:t>
      </w:r>
    </w:p>
    <w:p>
      <w:pPr>
        <w:pStyle w:val="4"/>
        <w:spacing w:line="360" w:lineRule="exact"/>
        <w:ind w:firstLine="420" w:firstLineChars="200"/>
        <w:rPr>
          <w:rFonts w:hAnsi="宋体"/>
          <w:b/>
          <w:color w:val="auto"/>
          <w:szCs w:val="21"/>
        </w:rPr>
      </w:pPr>
      <w:r>
        <w:rPr>
          <w:rFonts w:hint="eastAsia" w:hAnsi="宋体"/>
          <w:b/>
          <w:color w:val="auto"/>
          <w:szCs w:val="21"/>
        </w:rPr>
        <w:t>二、甲方的义务</w:t>
      </w:r>
    </w:p>
    <w:p>
      <w:pPr>
        <w:pStyle w:val="4"/>
        <w:spacing w:line="360" w:lineRule="exact"/>
        <w:ind w:firstLine="315" w:firstLineChars="150"/>
        <w:rPr>
          <w:rFonts w:hAnsi="宋体"/>
          <w:color w:val="auto"/>
          <w:szCs w:val="21"/>
        </w:rPr>
      </w:pPr>
      <w:r>
        <w:rPr>
          <w:rFonts w:hint="eastAsia" w:hAnsi="宋体"/>
          <w:color w:val="auto"/>
          <w:szCs w:val="21"/>
        </w:rPr>
        <w:t xml:space="preserve"> 1、应当如实提供乙方要求提供的文件资料，以及所有开户行账号及存贷款余额情况，并配合乙方的调查、审查和检查；</w:t>
      </w:r>
    </w:p>
    <w:p>
      <w:pPr>
        <w:pStyle w:val="4"/>
        <w:spacing w:line="360" w:lineRule="exact"/>
        <w:ind w:firstLine="420" w:firstLineChars="200"/>
        <w:rPr>
          <w:rFonts w:hAnsi="宋体"/>
          <w:color w:val="auto"/>
          <w:szCs w:val="21"/>
        </w:rPr>
      </w:pPr>
      <w:r>
        <w:rPr>
          <w:rFonts w:hint="eastAsia" w:hAnsi="宋体"/>
          <w:color w:val="auto"/>
          <w:szCs w:val="21"/>
        </w:rPr>
        <w:t>2、应当及时向乙方提供住所、联系电话、就业状况等的最新变更；</w:t>
      </w:r>
    </w:p>
    <w:p>
      <w:pPr>
        <w:pStyle w:val="4"/>
        <w:spacing w:line="360" w:lineRule="exact"/>
        <w:ind w:firstLine="420" w:firstLineChars="200"/>
        <w:rPr>
          <w:rFonts w:hAnsi="宋体"/>
          <w:color w:val="auto"/>
          <w:szCs w:val="21"/>
        </w:rPr>
      </w:pPr>
      <w:r>
        <w:rPr>
          <w:rFonts w:hint="eastAsia" w:hAnsi="宋体"/>
          <w:color w:val="auto"/>
          <w:szCs w:val="21"/>
        </w:rPr>
        <w:t>3、应当接受乙方对其使用信贷资金情况的监督、检查；</w:t>
      </w:r>
    </w:p>
    <w:p>
      <w:pPr>
        <w:pStyle w:val="4"/>
        <w:spacing w:line="360" w:lineRule="exact"/>
        <w:ind w:firstLine="420" w:firstLineChars="200"/>
        <w:rPr>
          <w:rFonts w:hAnsi="宋体"/>
          <w:color w:val="auto"/>
          <w:szCs w:val="21"/>
        </w:rPr>
      </w:pPr>
      <w:r>
        <w:rPr>
          <w:rFonts w:hint="eastAsia" w:hAnsi="宋体"/>
          <w:color w:val="auto"/>
          <w:szCs w:val="21"/>
        </w:rPr>
        <w:t>4、应当按本合同的约定用途使用贷款；</w:t>
      </w:r>
    </w:p>
    <w:p>
      <w:pPr>
        <w:pStyle w:val="4"/>
        <w:spacing w:line="360" w:lineRule="exact"/>
        <w:ind w:firstLine="420" w:firstLineChars="200"/>
        <w:rPr>
          <w:rFonts w:hAnsi="宋体"/>
          <w:color w:val="auto"/>
          <w:szCs w:val="21"/>
        </w:rPr>
      </w:pPr>
      <w:r>
        <w:rPr>
          <w:rFonts w:hint="eastAsia" w:hAnsi="宋体"/>
          <w:color w:val="auto"/>
          <w:szCs w:val="21"/>
        </w:rPr>
        <w:t>5、应当按本合同约定按时足额偿还贷款本金、利息及其他费用（如有）；</w:t>
      </w:r>
    </w:p>
    <w:p>
      <w:pPr>
        <w:pStyle w:val="4"/>
        <w:spacing w:line="360" w:lineRule="exact"/>
        <w:ind w:firstLine="420" w:firstLineChars="200"/>
        <w:rPr>
          <w:rFonts w:hAnsi="宋体"/>
          <w:color w:val="auto"/>
          <w:szCs w:val="21"/>
        </w:rPr>
      </w:pPr>
      <w:r>
        <w:rPr>
          <w:rFonts w:hint="eastAsia" w:hAnsi="宋体"/>
          <w:color w:val="auto"/>
          <w:szCs w:val="21"/>
        </w:rPr>
        <w:t>6、将本合同项下债务全部或部分转让给第三人的，应当取得乙方事先书面同意；</w:t>
      </w:r>
    </w:p>
    <w:p>
      <w:pPr>
        <w:spacing w:line="360" w:lineRule="exact"/>
        <w:ind w:firstLine="420" w:firstLineChars="200"/>
        <w:rPr>
          <w:rFonts w:ascii="宋体" w:hAnsi="宋体"/>
          <w:color w:val="auto"/>
          <w:szCs w:val="21"/>
        </w:rPr>
      </w:pPr>
      <w:r>
        <w:rPr>
          <w:rFonts w:hint="eastAsia" w:ascii="宋体" w:hAnsi="宋体"/>
          <w:color w:val="auto"/>
          <w:szCs w:val="21"/>
        </w:rPr>
        <w:t xml:space="preserve">7、甲方发生债权债务转让行为时，应当事先将有关事项通知乙方，并落实好合同项下贷款的本息及其它一切相关费用安全偿还的保障措施； </w:t>
      </w:r>
    </w:p>
    <w:p>
      <w:pPr>
        <w:spacing w:line="360" w:lineRule="exact"/>
        <w:ind w:firstLine="420" w:firstLineChars="200"/>
        <w:rPr>
          <w:rFonts w:ascii="宋体" w:hAnsi="宋体"/>
          <w:color w:val="auto"/>
          <w:szCs w:val="21"/>
        </w:rPr>
      </w:pPr>
      <w:r>
        <w:rPr>
          <w:rFonts w:hint="eastAsia" w:ascii="宋体" w:hAnsi="宋体"/>
          <w:color w:val="auto"/>
          <w:szCs w:val="21"/>
        </w:rPr>
        <w:t>8、甲方在下列事项发生或可能发生之日起7个工作日内书面通知乙方，乙方有权根据事项具体情况决定是否要求甲方追加担保或提前收回全部贷款：</w:t>
      </w:r>
    </w:p>
    <w:p>
      <w:pPr>
        <w:spacing w:line="360" w:lineRule="exact"/>
        <w:ind w:firstLine="420" w:firstLineChars="200"/>
        <w:rPr>
          <w:rFonts w:ascii="宋体" w:hAnsi="宋体"/>
          <w:color w:val="auto"/>
          <w:szCs w:val="21"/>
        </w:rPr>
      </w:pPr>
      <w:r>
        <w:rPr>
          <w:rFonts w:hint="eastAsia" w:ascii="宋体" w:hAnsi="宋体"/>
          <w:color w:val="auto"/>
          <w:szCs w:val="21"/>
        </w:rPr>
        <w:t>经济情况恶化如失业、单位破产或个人财产遭受重大损失、个人身体情况发生重大不利变化等可能影响乙方履行本合同能力的事项；</w:t>
      </w:r>
    </w:p>
    <w:p>
      <w:pPr>
        <w:spacing w:line="360" w:lineRule="exact"/>
        <w:ind w:firstLine="420" w:firstLineChars="200"/>
        <w:rPr>
          <w:rFonts w:ascii="宋体" w:hAnsi="宋体"/>
          <w:b/>
          <w:color w:val="auto"/>
          <w:szCs w:val="21"/>
        </w:rPr>
      </w:pPr>
      <w:r>
        <w:rPr>
          <w:rFonts w:ascii="宋体" w:hAnsi="宋体"/>
          <w:b/>
          <w:color w:val="auto"/>
          <w:szCs w:val="21"/>
        </w:rPr>
        <w:t>9、</w:t>
      </w:r>
      <w:r>
        <w:rPr>
          <w:rFonts w:hint="eastAsia" w:ascii="宋体" w:hAnsi="宋体"/>
          <w:b/>
          <w:color w:val="auto"/>
          <w:szCs w:val="21"/>
        </w:rPr>
        <w:t>甲方在此同意并授权乙方及其上级机构有权依据《征信业管理条例》的规定,将本人个人信息和信用信息,包括但不限于信贷信息及对信息主体信用状况构成负面影响的信息，报送至金融信用信息基础数据库，并同意上述法律法规规定的有权使用人可依据规定的范围，查询本人个人包括社保信息在内的信用报告；</w:t>
      </w:r>
    </w:p>
    <w:p>
      <w:pPr>
        <w:pStyle w:val="4"/>
        <w:spacing w:line="360" w:lineRule="exact"/>
        <w:ind w:firstLine="420" w:firstLineChars="200"/>
        <w:rPr>
          <w:color w:val="auto"/>
          <w:szCs w:val="21"/>
        </w:rPr>
      </w:pPr>
      <w:r>
        <w:rPr>
          <w:rFonts w:hint="eastAsia"/>
          <w:color w:val="auto"/>
          <w:sz w:val="21"/>
          <w:szCs w:val="21"/>
        </w:rPr>
        <w:t>10、</w:t>
      </w:r>
      <w:r>
        <w:rPr>
          <w:rFonts w:hint="eastAsia"/>
          <w:color w:val="auto"/>
          <w:szCs w:val="21"/>
        </w:rPr>
        <w:t>甲方同意，若甲方逾期还款，或甲方出现逃避、拒绝沟通或拒绝承认欠款事实等恶意行为，在不违反相关法律规定的前提下，乙方有权将甲方信息记入相关合作方的信用记录以及国家和地方的公民征信系统、将甲方违约失信的相关信息及甲方其他相关信息依法向国家司法机关（公安机关、检察机关、司法机关等）披露；</w:t>
      </w:r>
    </w:p>
    <w:p>
      <w:pPr>
        <w:pStyle w:val="4"/>
        <w:spacing w:line="360" w:lineRule="exact"/>
        <w:ind w:firstLine="420" w:firstLineChars="200"/>
        <w:rPr>
          <w:color w:val="auto"/>
          <w:szCs w:val="21"/>
        </w:rPr>
      </w:pPr>
      <w:r>
        <w:rPr>
          <w:rFonts w:hint="eastAsia"/>
          <w:color w:val="auto"/>
          <w:szCs w:val="21"/>
        </w:rPr>
        <w:t>1</w:t>
      </w:r>
      <w:r>
        <w:rPr>
          <w:rFonts w:hint="eastAsia"/>
          <w:color w:val="auto"/>
          <w:szCs w:val="21"/>
          <w:lang w:val="en-US" w:eastAsia="zh-CN"/>
        </w:rPr>
        <w:t>1</w:t>
      </w:r>
      <w:r>
        <w:rPr>
          <w:rFonts w:hint="eastAsia"/>
          <w:color w:val="auto"/>
          <w:szCs w:val="21"/>
        </w:rPr>
        <w:t>、甲方承诺将严格遵守反洗钱反恐融资的相关规定，并根据乙方要求提供相关信息及资料，协助配合提供反洗钱交易监测及报送所需数据，并对信息及资料真实性、准确性及完整性负责。乙方为满足境内外各级监管机构的要求或发现甲方涉嫌洗钱、制裁等，有权在不预先知会甲方的情况下采取反洗钱反恐融资相关必要措施，包括但不限于提前收回贷款、单方面调整甲方的贷款额度（包括但不限于额度的调低、额度的暂停、冻结及终止）、变更额度项下贷款支付方式或者停止贷款资金的发放和支付，相关风险由甲方承担。甲方同意在乙方要求时协助乙方根据有关反洗钱反恐融资的相关规定所做的适当行动及调查。</w:t>
      </w:r>
    </w:p>
    <w:p>
      <w:pPr>
        <w:pStyle w:val="4"/>
        <w:spacing w:line="360" w:lineRule="exact"/>
        <w:ind w:firstLine="420" w:firstLineChars="200"/>
        <w:rPr>
          <w:rFonts w:hAnsi="宋体"/>
          <w:b/>
          <w:color w:val="auto"/>
          <w:szCs w:val="21"/>
        </w:rPr>
      </w:pPr>
    </w:p>
    <w:p>
      <w:pPr>
        <w:pStyle w:val="4"/>
        <w:spacing w:line="360" w:lineRule="exact"/>
        <w:ind w:firstLine="420" w:firstLineChars="200"/>
        <w:rPr>
          <w:rFonts w:hAnsi="宋体"/>
          <w:b/>
          <w:color w:val="auto"/>
          <w:szCs w:val="21"/>
        </w:rPr>
      </w:pPr>
      <w:r>
        <w:rPr>
          <w:rFonts w:hint="eastAsia" w:hAnsi="宋体"/>
          <w:b/>
          <w:color w:val="auto"/>
          <w:szCs w:val="21"/>
        </w:rPr>
        <w:t xml:space="preserve">第七条 </w:t>
      </w:r>
      <w:r>
        <w:rPr>
          <w:rFonts w:hint="eastAsia" w:hAnsi="宋体"/>
          <w:color w:val="auto"/>
          <w:szCs w:val="21"/>
        </w:rPr>
        <w:t xml:space="preserve"> </w:t>
      </w:r>
      <w:r>
        <w:rPr>
          <w:rFonts w:hint="eastAsia" w:hAnsi="宋体"/>
          <w:b/>
          <w:color w:val="auto"/>
          <w:szCs w:val="21"/>
        </w:rPr>
        <w:t>抵押担保的范围</w:t>
      </w:r>
    </w:p>
    <w:p>
      <w:pPr>
        <w:pStyle w:val="4"/>
        <w:spacing w:line="360" w:lineRule="exact"/>
        <w:ind w:firstLine="420" w:firstLineChars="200"/>
        <w:rPr>
          <w:rFonts w:hAnsi="宋体"/>
          <w:color w:val="auto"/>
          <w:szCs w:val="21"/>
        </w:rPr>
      </w:pPr>
      <w:r>
        <w:rPr>
          <w:rFonts w:hint="eastAsia" w:hAnsi="宋体"/>
          <w:color w:val="auto"/>
          <w:szCs w:val="21"/>
        </w:rPr>
        <w:t>抵押担保的范围为本合同项下第一条所约定的甲方所应承担的全部债务本金、利息、复利、罚息、违约金 、实现债权的费用（定义见普遍性条款第十三条第二款）、保管抵押物所产生的费用等本合同约定的各项费用，利息、罚息及复利按本合同的约定计算。</w:t>
      </w:r>
    </w:p>
    <w:p>
      <w:pPr>
        <w:pStyle w:val="4"/>
        <w:spacing w:line="360" w:lineRule="exact"/>
        <w:ind w:firstLine="420" w:firstLineChars="200"/>
        <w:rPr>
          <w:rFonts w:hAnsi="宋体"/>
          <w:b/>
          <w:color w:val="auto"/>
          <w:szCs w:val="21"/>
        </w:rPr>
      </w:pPr>
    </w:p>
    <w:p>
      <w:pPr>
        <w:pStyle w:val="4"/>
        <w:spacing w:line="360" w:lineRule="exact"/>
        <w:ind w:firstLine="420" w:firstLineChars="200"/>
        <w:rPr>
          <w:rFonts w:hAnsi="宋体"/>
          <w:b/>
          <w:color w:val="auto"/>
          <w:szCs w:val="21"/>
        </w:rPr>
      </w:pPr>
      <w:r>
        <w:rPr>
          <w:rFonts w:hint="eastAsia" w:hAnsi="宋体"/>
          <w:b/>
          <w:color w:val="auto"/>
          <w:szCs w:val="21"/>
        </w:rPr>
        <w:t>第八条  抵押物</w:t>
      </w:r>
    </w:p>
    <w:p>
      <w:pPr>
        <w:spacing w:line="360" w:lineRule="exact"/>
        <w:ind w:firstLine="420" w:firstLineChars="200"/>
        <w:rPr>
          <w:rFonts w:ascii="宋体" w:hAnsi="宋体"/>
          <w:color w:val="auto"/>
          <w:szCs w:val="21"/>
        </w:rPr>
      </w:pPr>
      <w:r>
        <w:rPr>
          <w:rFonts w:hint="eastAsia" w:ascii="宋体" w:hAnsi="宋体"/>
          <w:color w:val="auto"/>
          <w:szCs w:val="21"/>
        </w:rPr>
        <w:t>1、对《抵押物清单》中的陈述，丙方保证是真实、准确、完整的。如因陈述不实或重大遗漏，导致抵押无效、抵押不足值等情形，致使乙方权利受损害的，丙方愿对甲方在本合同项下的全部债务承担连带偿还责任。</w:t>
      </w:r>
    </w:p>
    <w:p>
      <w:pPr>
        <w:pStyle w:val="4"/>
        <w:spacing w:line="360" w:lineRule="exact"/>
        <w:ind w:firstLine="420" w:firstLineChars="200"/>
        <w:rPr>
          <w:rFonts w:hAnsi="宋体"/>
          <w:color w:val="auto"/>
          <w:szCs w:val="21"/>
        </w:rPr>
      </w:pPr>
      <w:r>
        <w:rPr>
          <w:rFonts w:hint="eastAsia" w:hAnsi="宋体"/>
          <w:color w:val="auto"/>
          <w:szCs w:val="21"/>
        </w:rPr>
        <w:t>2、抵押物和抵押物权属凭证的保管及责任</w:t>
      </w:r>
    </w:p>
    <w:p>
      <w:pPr>
        <w:pStyle w:val="4"/>
        <w:spacing w:line="360" w:lineRule="exact"/>
        <w:ind w:firstLine="420" w:firstLineChars="200"/>
        <w:rPr>
          <w:rFonts w:hAnsi="宋体"/>
          <w:color w:val="auto"/>
          <w:szCs w:val="21"/>
        </w:rPr>
      </w:pPr>
      <w:r>
        <w:rPr>
          <w:rFonts w:hint="eastAsia" w:hAnsi="宋体"/>
          <w:color w:val="auto"/>
          <w:szCs w:val="21"/>
        </w:rPr>
        <w:t>合同履行期间，抵押物由丙方或丙方委托的代理人保管，丙方及其代理人应妥善保管抵押物，在合同履行期间内负有维修、保养、保证抵押物完好无损的责任，并随时接受乙方检查。</w:t>
      </w:r>
    </w:p>
    <w:p>
      <w:pPr>
        <w:pStyle w:val="4"/>
        <w:spacing w:line="360" w:lineRule="exact"/>
        <w:ind w:firstLine="420" w:firstLineChars="200"/>
        <w:rPr>
          <w:rFonts w:hAnsi="宋体"/>
          <w:color w:val="auto"/>
          <w:szCs w:val="21"/>
        </w:rPr>
      </w:pPr>
      <w:r>
        <w:rPr>
          <w:rFonts w:hint="eastAsia" w:hAnsi="宋体"/>
          <w:color w:val="auto"/>
          <w:szCs w:val="21"/>
        </w:rPr>
        <w:t>合同履行期间，丙方的行为足以使抵押物价值减少的，乙方有权要求丙方停止其行为。抵押物价值减少时，乙方有权要求丙方恢复抵押物的价值，或提供经乙方认可的新的担保。因恢复抵押物原状或设定新的担保所花费用，由丙方承担。如丙方未能按乙方要求采取以上措施的，丙方应在抵押物价值减少的范围内承担连带清偿责任。丙方对抵押物价值减少无过错的，在其因损害而得到的赔偿范围内提供担保，乙方</w:t>
      </w:r>
      <w:r>
        <w:rPr>
          <w:rFonts w:hAnsi="宋体"/>
          <w:color w:val="auto"/>
          <w:szCs w:val="21"/>
        </w:rPr>
        <w:t>可以就</w:t>
      </w:r>
      <w:r>
        <w:rPr>
          <w:rFonts w:hint="eastAsia" w:hAnsi="宋体"/>
          <w:color w:val="auto"/>
          <w:szCs w:val="21"/>
        </w:rPr>
        <w:t>丙方就抵押物</w:t>
      </w:r>
      <w:r>
        <w:rPr>
          <w:rFonts w:hAnsi="宋体"/>
          <w:color w:val="auto"/>
          <w:szCs w:val="21"/>
        </w:rPr>
        <w:t>获得的保险金、赔偿金或者补偿金等优先受偿</w:t>
      </w:r>
      <w:r>
        <w:rPr>
          <w:rFonts w:hint="eastAsia" w:hAnsi="宋体"/>
          <w:color w:val="auto"/>
          <w:szCs w:val="21"/>
        </w:rPr>
        <w:t>或者丙方应将该等款项向乙方指定的第三人提存，抵押物价值未减少的部分，仍作为乙方债权的担保。</w:t>
      </w:r>
    </w:p>
    <w:p>
      <w:pPr>
        <w:pStyle w:val="4"/>
        <w:spacing w:line="360" w:lineRule="exact"/>
        <w:ind w:firstLine="420" w:firstLineChars="200"/>
        <w:rPr>
          <w:rFonts w:hAnsi="宋体"/>
          <w:color w:val="auto"/>
          <w:szCs w:val="21"/>
        </w:rPr>
      </w:pPr>
      <w:r>
        <w:rPr>
          <w:rFonts w:hint="eastAsia" w:hAnsi="宋体"/>
          <w:color w:val="auto"/>
          <w:szCs w:val="21"/>
        </w:rPr>
        <w:t>合同履行期间，丙方应将抵押物的权利证书及其它相关证明文件交由乙方保管，乙方应妥善保管好抵押物权属凭证。如因保管不善，造成抵押物权属凭证灭失的，乙方应承担补办费用。</w:t>
      </w:r>
    </w:p>
    <w:p>
      <w:pPr>
        <w:pStyle w:val="4"/>
        <w:spacing w:line="360" w:lineRule="exact"/>
        <w:ind w:firstLine="420" w:firstLineChars="200"/>
        <w:rPr>
          <w:rFonts w:hAnsi="宋体"/>
          <w:color w:val="auto"/>
          <w:szCs w:val="21"/>
        </w:rPr>
      </w:pPr>
      <w:r>
        <w:rPr>
          <w:rFonts w:hint="eastAsia" w:hAnsi="宋体"/>
          <w:color w:val="auto"/>
          <w:szCs w:val="21"/>
        </w:rPr>
        <w:t>合同履行期间，经乙方事先书面同意，丙方方可转让抵押物。丙方转让抵押物所得的价款，应当向乙方提前清偿所担保的债权，</w:t>
      </w:r>
      <w:r>
        <w:rPr>
          <w:rFonts w:hint="eastAsia" w:ascii="Times New Roman" w:hAnsi="Times New Roman"/>
          <w:color w:val="auto"/>
          <w:szCs w:val="21"/>
        </w:rPr>
        <w:t>具体方式为：丙方应在乙方处开立保证金账户，并确保抵押物转让价款支付至该保证金账户。乙方有权从该保证金账户中划付甲方在本合同项下应偿付的全部债务</w:t>
      </w:r>
      <w:r>
        <w:rPr>
          <w:rFonts w:ascii="Times New Roman" w:hAnsi="Times New Roman"/>
          <w:color w:val="auto"/>
          <w:szCs w:val="21"/>
        </w:rPr>
        <w:t>。</w:t>
      </w:r>
      <w:r>
        <w:rPr>
          <w:rFonts w:hint="eastAsia" w:hAnsi="宋体"/>
          <w:color w:val="auto"/>
          <w:szCs w:val="21"/>
        </w:rPr>
        <w:t>转让价款超过债权数额的部分，归丙方所有，不足部分由甲方继续清偿。</w:t>
      </w:r>
    </w:p>
    <w:p>
      <w:pPr>
        <w:pStyle w:val="4"/>
        <w:spacing w:line="360" w:lineRule="exact"/>
        <w:ind w:firstLine="420" w:firstLineChars="200"/>
        <w:rPr>
          <w:rFonts w:hAnsi="宋体"/>
          <w:color w:val="auto"/>
          <w:szCs w:val="21"/>
        </w:rPr>
      </w:pPr>
      <w:r>
        <w:rPr>
          <w:rFonts w:hint="eastAsia" w:hAnsi="宋体"/>
          <w:color w:val="auto"/>
          <w:szCs w:val="21"/>
        </w:rPr>
        <w:t>丙方未经乙方事先书面同意而转让抵押物的，乙方有权主张该转让不发生物权效力，且有权以本合同已约定转让抵押物应事先取得乙方书面同意、转让价款明显低于市场价、丙方转让抵押物具有其他非法目的等理由主张抵押财产转让有损抵押权，并有权主张转让价款应优先用于提前清偿本合同项下全部债务。</w:t>
      </w:r>
    </w:p>
    <w:p>
      <w:pPr>
        <w:spacing w:line="360" w:lineRule="exact"/>
        <w:ind w:firstLine="420" w:firstLineChars="200"/>
        <w:rPr>
          <w:rFonts w:ascii="宋体" w:hAnsi="宋体"/>
          <w:color w:val="auto"/>
          <w:szCs w:val="21"/>
        </w:rPr>
      </w:pPr>
      <w:r>
        <w:rPr>
          <w:rFonts w:hint="eastAsia" w:ascii="宋体" w:hAnsi="宋体"/>
          <w:color w:val="auto"/>
          <w:szCs w:val="21"/>
        </w:rPr>
        <w:t>3、抵押的解除</w:t>
      </w:r>
    </w:p>
    <w:p>
      <w:pPr>
        <w:spacing w:line="360" w:lineRule="exact"/>
        <w:ind w:firstLine="420" w:firstLineChars="200"/>
        <w:rPr>
          <w:rFonts w:ascii="宋体" w:hAnsi="宋体"/>
          <w:color w:val="auto"/>
          <w:szCs w:val="21"/>
        </w:rPr>
      </w:pPr>
      <w:r>
        <w:rPr>
          <w:rFonts w:hint="eastAsia" w:ascii="宋体" w:hAnsi="宋体"/>
          <w:color w:val="auto"/>
          <w:szCs w:val="21"/>
        </w:rPr>
        <w:t>甲方依约清还乙方一切款项，并履行合同全部条款及其它所有义务后，乙方即须在甲方、丙方要求下，解除在本合同中对有关抵押物的抵押权益，及时将抵押物业的权属证明和他项权利证交还丙方，并向丙方出具贷款还清证明，注销抵押登记。</w:t>
      </w:r>
    </w:p>
    <w:p>
      <w:pPr>
        <w:pStyle w:val="4"/>
        <w:spacing w:line="360" w:lineRule="exact"/>
        <w:ind w:firstLine="420" w:firstLineChars="200"/>
        <w:rPr>
          <w:rFonts w:hAnsi="宋体"/>
          <w:b/>
          <w:color w:val="auto"/>
          <w:szCs w:val="21"/>
        </w:rPr>
      </w:pPr>
    </w:p>
    <w:p>
      <w:pPr>
        <w:pStyle w:val="4"/>
        <w:spacing w:line="360" w:lineRule="exact"/>
        <w:ind w:firstLine="420" w:firstLineChars="200"/>
        <w:rPr>
          <w:rFonts w:hAnsi="宋体"/>
          <w:b/>
          <w:color w:val="auto"/>
          <w:szCs w:val="21"/>
        </w:rPr>
      </w:pPr>
      <w:r>
        <w:rPr>
          <w:rFonts w:hint="eastAsia" w:hAnsi="宋体"/>
          <w:b/>
          <w:color w:val="auto"/>
          <w:szCs w:val="21"/>
        </w:rPr>
        <w:t xml:space="preserve">第九条  抵押物拆迁后债务清偿                                                                                                                                                                              </w:t>
      </w:r>
    </w:p>
    <w:p>
      <w:pPr>
        <w:spacing w:line="360" w:lineRule="exact"/>
        <w:ind w:firstLine="420" w:firstLineChars="200"/>
        <w:rPr>
          <w:rFonts w:ascii="宋体" w:hAnsi="宋体"/>
          <w:color w:val="auto"/>
          <w:szCs w:val="21"/>
        </w:rPr>
      </w:pPr>
      <w:r>
        <w:rPr>
          <w:rFonts w:hint="eastAsia" w:ascii="宋体" w:hAnsi="宋体"/>
          <w:color w:val="auto"/>
          <w:szCs w:val="21"/>
        </w:rPr>
        <w:t>1、抵押房地产被列入拆迁范围的，甲方和丙方承诺在知悉抵押房屋拆迁信息后的两个工作日内以书面方式告知乙方该信息。甲方和丙方应将拆迁进程实时向乙方反映，并根据乙方的要求及时提供拆迁所有资料。丙方与拆迁方签署拆迁补偿协议后，应在一个工作日内将协议复印件提供给乙方。</w:t>
      </w:r>
    </w:p>
    <w:p>
      <w:pPr>
        <w:spacing w:line="360" w:lineRule="exact"/>
        <w:ind w:firstLine="420" w:firstLineChars="200"/>
        <w:rPr>
          <w:rFonts w:ascii="宋体" w:hAnsi="宋体"/>
          <w:color w:val="auto"/>
          <w:szCs w:val="21"/>
        </w:rPr>
      </w:pPr>
      <w:r>
        <w:rPr>
          <w:rFonts w:hint="eastAsia" w:ascii="宋体" w:hAnsi="宋体"/>
          <w:color w:val="auto"/>
          <w:szCs w:val="21"/>
        </w:rPr>
        <w:t>2、若抵押房屋拆迁采取非货币补偿方式，甲方、丙方应先与乙方协商提前偿还借款。协商不成的，乙方有权宣布本合同项下贷款提前到期并要求甲方立即提前偿还全部借款本息。如经乙方审批后同意丙方以非货币补偿财产继续作为借款抵押物的，丙方承诺将所获得的非货币补偿财产（包括但不限于产权调换补偿房）抵押</w:t>
      </w:r>
      <w:r>
        <w:rPr>
          <w:rFonts w:ascii="宋体" w:hAnsi="宋体"/>
          <w:color w:val="auto"/>
          <w:szCs w:val="21"/>
        </w:rPr>
        <w:t>/</w:t>
      </w:r>
      <w:r>
        <w:rPr>
          <w:rFonts w:hint="eastAsia" w:ascii="宋体" w:hAnsi="宋体"/>
          <w:color w:val="auto"/>
          <w:szCs w:val="21"/>
        </w:rPr>
        <w:t>质押给乙方。</w:t>
      </w:r>
    </w:p>
    <w:p>
      <w:pPr>
        <w:spacing w:line="360" w:lineRule="exact"/>
        <w:ind w:firstLine="420" w:firstLineChars="200"/>
        <w:rPr>
          <w:rFonts w:ascii="宋体" w:hAnsi="宋体"/>
          <w:color w:val="auto"/>
          <w:szCs w:val="21"/>
        </w:rPr>
      </w:pPr>
      <w:r>
        <w:rPr>
          <w:rFonts w:hint="eastAsia" w:ascii="宋体" w:hAnsi="宋体"/>
          <w:color w:val="auto"/>
          <w:szCs w:val="21"/>
        </w:rPr>
        <w:t>3、若抵押房屋拆迁采取货币补偿方式，丙方应将甲方在乙方开立的账户设置为拆迁补偿款的唯一收款账户，并将上述收款账户在拆迁补偿协议中明确约定或以书面形式通知拆迁方并抄送甲方，甲方、丙方应先与乙方协商提前偿还借款。协商不成的，丙方同意并承诺乙方有权要求丙方按照以下任一方式处理，或直接宣布本合同项下贷款或债务提前到期并要求甲方立即提前偿还全部借款本息：</w:t>
      </w:r>
    </w:p>
    <w:p>
      <w:pPr>
        <w:spacing w:line="360" w:lineRule="exact"/>
        <w:ind w:firstLine="420" w:firstLineChars="200"/>
        <w:rPr>
          <w:rFonts w:ascii="宋体" w:hAnsi="宋体"/>
          <w:color w:val="auto"/>
          <w:szCs w:val="21"/>
        </w:rPr>
      </w:pPr>
      <w:r>
        <w:rPr>
          <w:rFonts w:hint="eastAsia" w:ascii="宋体" w:hAnsi="宋体"/>
          <w:color w:val="auto"/>
          <w:szCs w:val="21"/>
        </w:rPr>
        <w:t>（1）丙方将货币补偿款提前清偿所担保的甲方在乙方的借款。</w:t>
      </w:r>
    </w:p>
    <w:p>
      <w:pPr>
        <w:spacing w:line="360" w:lineRule="exact"/>
        <w:ind w:firstLine="420" w:firstLineChars="200"/>
        <w:rPr>
          <w:rFonts w:ascii="宋体" w:hAnsi="宋体"/>
          <w:color w:val="auto"/>
          <w:szCs w:val="21"/>
        </w:rPr>
      </w:pPr>
      <w:r>
        <w:rPr>
          <w:rFonts w:hint="eastAsia" w:ascii="宋体" w:hAnsi="宋体"/>
          <w:color w:val="auto"/>
          <w:szCs w:val="21"/>
        </w:rPr>
        <w:t>（2）丙方将抵押房屋拆迁</w:t>
      </w:r>
    </w:p>
    <w:p>
      <w:pPr>
        <w:spacing w:line="360" w:lineRule="exact"/>
        <w:ind w:firstLine="420" w:firstLineChars="200"/>
        <w:rPr>
          <w:rFonts w:ascii="宋体" w:hAnsi="宋体"/>
          <w:color w:val="auto"/>
          <w:szCs w:val="21"/>
        </w:rPr>
      </w:pPr>
      <w:r>
        <w:rPr>
          <w:rFonts w:hint="eastAsia" w:ascii="宋体" w:hAnsi="宋体"/>
          <w:color w:val="auto"/>
          <w:szCs w:val="21"/>
        </w:rPr>
        <w:t>补偿款存入乙方指定的保证金专户或以存单等方式继续作为担保物担保贷款合同项下乙方的债权。</w:t>
      </w:r>
    </w:p>
    <w:p>
      <w:pPr>
        <w:spacing w:line="360" w:lineRule="exact"/>
        <w:ind w:firstLine="420" w:firstLineChars="200"/>
        <w:rPr>
          <w:rFonts w:ascii="宋体" w:hAnsi="宋体"/>
          <w:color w:val="auto"/>
          <w:szCs w:val="21"/>
        </w:rPr>
      </w:pPr>
      <w:r>
        <w:rPr>
          <w:rFonts w:hint="eastAsia" w:ascii="宋体" w:hAnsi="宋体"/>
          <w:color w:val="auto"/>
          <w:szCs w:val="21"/>
        </w:rPr>
        <w:t>4、如乙方认为丙方的货币补偿款或非货币补偿财产价值不足以清偿或担保乙方债权的，甲方、丙方应提供乙方认可的补充担保。在原抵押物灭失至新抵押财产登记手续办妥的期间内，甲方、丙方承诺另行向乙方提供符合乙方要求的阶段性担保。</w:t>
      </w:r>
    </w:p>
    <w:p>
      <w:pPr>
        <w:pStyle w:val="4"/>
        <w:spacing w:line="360" w:lineRule="exact"/>
        <w:ind w:firstLine="420" w:firstLineChars="200"/>
        <w:rPr>
          <w:rFonts w:hAnsi="宋体"/>
          <w:b/>
          <w:color w:val="auto"/>
          <w:szCs w:val="21"/>
        </w:rPr>
      </w:pPr>
    </w:p>
    <w:p>
      <w:pPr>
        <w:pStyle w:val="4"/>
        <w:spacing w:line="360" w:lineRule="exact"/>
        <w:ind w:firstLine="420" w:firstLineChars="200"/>
        <w:rPr>
          <w:rFonts w:hAnsi="宋体"/>
          <w:b/>
          <w:color w:val="auto"/>
          <w:szCs w:val="21"/>
        </w:rPr>
      </w:pPr>
      <w:r>
        <w:rPr>
          <w:rFonts w:hint="eastAsia" w:hAnsi="宋体"/>
          <w:b/>
          <w:color w:val="auto"/>
          <w:szCs w:val="21"/>
        </w:rPr>
        <w:t>第十条  丙方（抵押人）的义务</w:t>
      </w:r>
    </w:p>
    <w:p>
      <w:pPr>
        <w:ind w:left="420" w:leftChars="200"/>
        <w:rPr>
          <w:rFonts w:ascii="宋体" w:hAnsi="宋体"/>
          <w:color w:val="auto"/>
          <w:szCs w:val="21"/>
        </w:rPr>
      </w:pPr>
    </w:p>
    <w:p>
      <w:pPr>
        <w:spacing w:line="360" w:lineRule="exact"/>
        <w:ind w:left="1" w:firstLine="420" w:firstLineChars="200"/>
        <w:rPr>
          <w:rFonts w:ascii="宋体" w:hAnsi="宋体"/>
          <w:color w:val="auto"/>
          <w:szCs w:val="21"/>
        </w:rPr>
      </w:pPr>
      <w:r>
        <w:rPr>
          <w:rFonts w:hint="eastAsia" w:ascii="宋体" w:hAnsi="宋体"/>
          <w:color w:val="auto"/>
          <w:szCs w:val="21"/>
        </w:rPr>
        <w:t>1、本合同履行期间，未经乙方书面同意，丙方不得以转让、赠与、设定担保物权等任何方式处分抵押物 。</w:t>
      </w:r>
    </w:p>
    <w:p>
      <w:pPr>
        <w:spacing w:line="360" w:lineRule="exact"/>
        <w:ind w:left="1" w:firstLine="420" w:firstLineChars="200"/>
        <w:rPr>
          <w:rFonts w:ascii="宋体" w:hAnsi="宋体"/>
          <w:color w:val="auto"/>
          <w:szCs w:val="21"/>
        </w:rPr>
      </w:pPr>
      <w:r>
        <w:rPr>
          <w:rFonts w:hint="eastAsia" w:ascii="宋体" w:hAnsi="宋体"/>
          <w:color w:val="auto"/>
          <w:szCs w:val="21"/>
        </w:rPr>
        <w:t>2、丙方应向乙方如实陈述抵押物租赁状况。如在抵押权设立之前已出租的，丙方应书面通知乙方并提供租赁合同，并将设定抵押情况书面通知承租人，期满后续租或者再次出租应取得乙方书面同意。</w:t>
      </w:r>
    </w:p>
    <w:p>
      <w:pPr>
        <w:ind w:firstLine="420" w:firstLineChars="200"/>
        <w:rPr>
          <w:rFonts w:ascii="宋体" w:hAnsi="宋体"/>
          <w:color w:val="auto"/>
          <w:szCs w:val="21"/>
        </w:rPr>
      </w:pPr>
      <w:r>
        <w:rPr>
          <w:rFonts w:hint="eastAsia" w:ascii="宋体" w:hAnsi="宋体"/>
          <w:color w:val="auto"/>
          <w:szCs w:val="21"/>
        </w:rPr>
        <w:t>除非在抵押权设定之前抵押物已出租，未经乙方书面同意，丙方不得出租抵押物。经乙方同意出租抵押物的，丙方应在租赁合同内写明：（1）所出租房地产已抵押给乙方；（2）乙方行使抵押权时，承租人须自乙方发函之日起三十日内搬离出租房地产。</w:t>
      </w:r>
    </w:p>
    <w:p>
      <w:pPr>
        <w:spacing w:line="360" w:lineRule="exact"/>
        <w:ind w:left="1" w:firstLine="420" w:firstLineChars="200"/>
        <w:rPr>
          <w:rFonts w:ascii="宋体" w:hAnsi="宋体"/>
          <w:color w:val="auto"/>
          <w:szCs w:val="21"/>
        </w:rPr>
      </w:pPr>
      <w:r>
        <w:rPr>
          <w:rFonts w:hint="eastAsia" w:ascii="宋体" w:hAnsi="宋体"/>
          <w:color w:val="auto"/>
          <w:szCs w:val="21"/>
        </w:rPr>
        <w:t>3、丙方保证合理使用并妥善保管抵押物，不做任何使抵押物价值减少的行为。</w:t>
      </w:r>
    </w:p>
    <w:p>
      <w:pPr>
        <w:spacing w:line="360" w:lineRule="exact"/>
        <w:ind w:firstLine="420" w:firstLineChars="200"/>
        <w:rPr>
          <w:rFonts w:ascii="宋体" w:hAnsi="宋体"/>
          <w:color w:val="auto"/>
          <w:szCs w:val="21"/>
        </w:rPr>
      </w:pPr>
      <w:r>
        <w:rPr>
          <w:rFonts w:hint="eastAsia" w:ascii="宋体" w:hAnsi="宋体"/>
          <w:color w:val="auto"/>
          <w:szCs w:val="21"/>
        </w:rPr>
        <w:t>4、丙方接受并保证配合乙方对抵押物的使用、保管、保养状况及权属情况进行检查。</w:t>
      </w:r>
    </w:p>
    <w:p>
      <w:pPr>
        <w:spacing w:line="360" w:lineRule="exact"/>
        <w:ind w:firstLine="420" w:firstLineChars="200"/>
        <w:rPr>
          <w:rFonts w:ascii="宋体" w:hAnsi="宋体"/>
          <w:color w:val="auto"/>
          <w:szCs w:val="21"/>
        </w:rPr>
      </w:pPr>
      <w:r>
        <w:rPr>
          <w:rFonts w:hint="eastAsia" w:ascii="宋体" w:hAnsi="宋体"/>
          <w:color w:val="auto"/>
          <w:szCs w:val="21"/>
        </w:rPr>
        <w:t>5、丙方确认，抵押物不是丙方及其抚养家属生活所必需的居住房屋，乙方根据本合同约定行使抵押权时可依法拍卖、变卖抵押物，丙方放弃就此抵押物主张保留其基本生活需要住房的要求。</w:t>
      </w:r>
    </w:p>
    <w:p>
      <w:pPr>
        <w:spacing w:line="360" w:lineRule="exact"/>
        <w:ind w:left="1" w:firstLine="420" w:firstLineChars="200"/>
        <w:rPr>
          <w:rFonts w:ascii="宋体" w:hAnsi="宋体"/>
          <w:color w:val="auto"/>
          <w:szCs w:val="21"/>
        </w:rPr>
      </w:pPr>
      <w:r>
        <w:rPr>
          <w:rFonts w:hint="eastAsia" w:ascii="宋体" w:hAnsi="宋体"/>
          <w:color w:val="auto"/>
          <w:szCs w:val="21"/>
        </w:rPr>
        <w:t>6、一旦发生下列情况，丙方应主动采取补救措施并及时书面通知乙方:</w:t>
      </w:r>
    </w:p>
    <w:p>
      <w:pPr>
        <w:pStyle w:val="4"/>
        <w:spacing w:line="360" w:lineRule="exact"/>
        <w:ind w:firstLine="420" w:firstLineChars="200"/>
        <w:rPr>
          <w:rFonts w:hAnsi="宋体"/>
          <w:color w:val="auto"/>
          <w:szCs w:val="21"/>
        </w:rPr>
      </w:pPr>
      <w:r>
        <w:rPr>
          <w:rFonts w:hint="eastAsia" w:hAnsi="宋体"/>
          <w:color w:val="auto"/>
          <w:szCs w:val="21"/>
        </w:rPr>
        <w:t>（1）抵押物发生灭失、毁损等使抵押物价值消失或降低的情况；</w:t>
      </w:r>
    </w:p>
    <w:p>
      <w:pPr>
        <w:pStyle w:val="4"/>
        <w:spacing w:line="360" w:lineRule="exact"/>
        <w:ind w:firstLine="420" w:firstLineChars="200"/>
        <w:rPr>
          <w:rFonts w:hAnsi="宋体"/>
          <w:color w:val="auto"/>
          <w:szCs w:val="21"/>
        </w:rPr>
      </w:pPr>
      <w:r>
        <w:rPr>
          <w:rFonts w:hint="eastAsia" w:hAnsi="宋体"/>
          <w:color w:val="auto"/>
          <w:szCs w:val="21"/>
        </w:rPr>
        <w:t>（2）抵押物权属发生变更或发生争议；</w:t>
      </w:r>
    </w:p>
    <w:p>
      <w:pPr>
        <w:spacing w:line="360" w:lineRule="exact"/>
        <w:ind w:left="1"/>
        <w:rPr>
          <w:rFonts w:ascii="宋体" w:hAnsi="宋体"/>
          <w:color w:val="auto"/>
          <w:szCs w:val="21"/>
        </w:rPr>
      </w:pPr>
      <w:r>
        <w:rPr>
          <w:rFonts w:hint="eastAsia" w:ascii="宋体" w:hAnsi="宋体"/>
          <w:color w:val="auto"/>
          <w:szCs w:val="21"/>
        </w:rPr>
        <w:t xml:space="preserve">    （3）抵押物发生保险事故的；</w:t>
      </w:r>
    </w:p>
    <w:p>
      <w:pPr>
        <w:spacing w:line="360" w:lineRule="exact"/>
        <w:ind w:left="1" w:firstLine="420" w:firstLineChars="200"/>
        <w:rPr>
          <w:rFonts w:ascii="宋体" w:hAnsi="宋体"/>
          <w:color w:val="auto"/>
          <w:szCs w:val="21"/>
        </w:rPr>
      </w:pPr>
      <w:r>
        <w:rPr>
          <w:rFonts w:hint="eastAsia" w:ascii="宋体" w:hAnsi="宋体"/>
          <w:color w:val="auto"/>
          <w:szCs w:val="21"/>
        </w:rPr>
        <w:t>（4）抵押物被采取查封、扣押等强制措施的；</w:t>
      </w:r>
    </w:p>
    <w:p>
      <w:pPr>
        <w:spacing w:line="360" w:lineRule="exact"/>
        <w:ind w:firstLine="420" w:firstLineChars="200"/>
        <w:rPr>
          <w:rFonts w:ascii="宋体" w:hAnsi="宋体"/>
          <w:color w:val="auto"/>
          <w:szCs w:val="21"/>
        </w:rPr>
      </w:pPr>
      <w:r>
        <w:rPr>
          <w:rFonts w:hint="eastAsia" w:ascii="宋体" w:hAnsi="宋体"/>
          <w:color w:val="auto"/>
          <w:szCs w:val="21"/>
        </w:rPr>
        <w:t>（5）抵押物受到第三方侵害的；</w:t>
      </w:r>
    </w:p>
    <w:p>
      <w:pPr>
        <w:spacing w:line="360" w:lineRule="exact"/>
        <w:ind w:firstLine="420" w:firstLineChars="200"/>
        <w:rPr>
          <w:rFonts w:ascii="宋体" w:hAnsi="宋体"/>
          <w:color w:val="auto"/>
          <w:szCs w:val="21"/>
        </w:rPr>
      </w:pPr>
      <w:r>
        <w:rPr>
          <w:rFonts w:hint="eastAsia" w:ascii="宋体" w:hAnsi="宋体"/>
          <w:color w:val="auto"/>
          <w:szCs w:val="21"/>
        </w:rPr>
        <w:t>（6）抵押房地产被列入拆迁的范围。</w:t>
      </w:r>
    </w:p>
    <w:p>
      <w:pPr>
        <w:spacing w:line="360" w:lineRule="exact"/>
        <w:ind w:firstLine="404" w:firstLineChars="200"/>
        <w:rPr>
          <w:rFonts w:ascii="宋体" w:hAnsi="宋体"/>
          <w:color w:val="auto"/>
          <w:szCs w:val="21"/>
        </w:rPr>
      </w:pPr>
      <w:r>
        <w:rPr>
          <w:rFonts w:hint="eastAsia" w:hAnsi="宋体"/>
          <w:color w:val="auto"/>
          <w:spacing w:val="-4"/>
          <w:szCs w:val="21"/>
        </w:rPr>
        <w:t>7、</w:t>
      </w:r>
      <w:r>
        <w:rPr>
          <w:rFonts w:hint="eastAsia" w:hAnsi="宋体"/>
          <w:b/>
          <w:color w:val="auto"/>
          <w:spacing w:val="-4"/>
          <w:szCs w:val="21"/>
        </w:rPr>
        <w:t>丙方承诺并确保未通过任何形式在抵押物上设立居住权，包括但不限于未签署任何居住权合同（无论是否登记）、未以遗嘱方式设立居住权（无论是否登记），且在抵押权存续期间丙方不会以任何方式在抵押物上设立居住权。如丙方违反前述约定，乙方有权要求丙方采取措施提前终止居住权，或采取本合同约定的包括拒绝发放贷款、宣布贷款提前到期、行使抵押权等措施。</w:t>
      </w:r>
    </w:p>
    <w:p>
      <w:pPr>
        <w:pStyle w:val="4"/>
        <w:spacing w:line="360" w:lineRule="exact"/>
        <w:ind w:firstLine="420" w:firstLineChars="200"/>
        <w:rPr>
          <w:rFonts w:hAnsi="宋体"/>
          <w:b/>
          <w:color w:val="auto"/>
          <w:szCs w:val="21"/>
        </w:rPr>
      </w:pPr>
    </w:p>
    <w:p>
      <w:pPr>
        <w:pStyle w:val="4"/>
        <w:spacing w:line="360" w:lineRule="exact"/>
        <w:ind w:firstLine="420" w:firstLineChars="200"/>
        <w:rPr>
          <w:rFonts w:hAnsi="宋体"/>
          <w:b/>
          <w:color w:val="auto"/>
          <w:szCs w:val="21"/>
        </w:rPr>
      </w:pPr>
      <w:r>
        <w:rPr>
          <w:rFonts w:hint="eastAsia" w:hAnsi="宋体"/>
          <w:b/>
          <w:color w:val="auto"/>
          <w:szCs w:val="21"/>
        </w:rPr>
        <w:t>第十一条  丙方（抵押人）声明及保证</w:t>
      </w:r>
    </w:p>
    <w:p>
      <w:pPr>
        <w:spacing w:line="360" w:lineRule="exact"/>
        <w:ind w:firstLine="420" w:firstLineChars="200"/>
        <w:rPr>
          <w:rFonts w:ascii="宋体" w:hAnsi="宋体"/>
          <w:color w:val="auto"/>
          <w:szCs w:val="21"/>
        </w:rPr>
      </w:pPr>
      <w:r>
        <w:rPr>
          <w:rFonts w:hint="eastAsia" w:ascii="宋体" w:hAnsi="宋体"/>
          <w:color w:val="auto"/>
          <w:szCs w:val="21"/>
        </w:rPr>
        <w:t>丙方在遵守本合同其他条款的同时还做出如下声明及保证：</w:t>
      </w:r>
    </w:p>
    <w:p>
      <w:pPr>
        <w:spacing w:line="360" w:lineRule="exact"/>
        <w:rPr>
          <w:rFonts w:ascii="宋体" w:hAnsi="宋体"/>
          <w:color w:val="auto"/>
          <w:szCs w:val="21"/>
        </w:rPr>
      </w:pPr>
      <w:r>
        <w:rPr>
          <w:rFonts w:hint="eastAsia" w:ascii="宋体" w:hAnsi="宋体"/>
          <w:color w:val="auto"/>
          <w:szCs w:val="21"/>
        </w:rPr>
        <w:t xml:space="preserve">    1、向乙方提供的一切资料均真实可靠，无任何伪造和隐瞒事实之处。丙方拥有本合同项下抵押物完整的所有权，该抵押物权属无任何争议，且未以任何方式设定任何乙方抵押权之外的他项权利（如在本合同项下，乙方为抵押物第二顺位抵押权人，则抵押物上已存在的第一顺位抵押权则不在此列）。</w:t>
      </w:r>
    </w:p>
    <w:p>
      <w:pPr>
        <w:spacing w:line="360" w:lineRule="exact"/>
        <w:ind w:firstLine="420" w:firstLineChars="200"/>
        <w:rPr>
          <w:rFonts w:ascii="宋体" w:hAnsi="宋体"/>
          <w:color w:val="auto"/>
          <w:szCs w:val="21"/>
        </w:rPr>
      </w:pPr>
      <w:r>
        <w:rPr>
          <w:rFonts w:hint="eastAsia" w:ascii="宋体" w:hAnsi="宋体"/>
          <w:color w:val="auto"/>
          <w:szCs w:val="21"/>
        </w:rPr>
        <w:t>2、未经乙方同意，丙方不得将上述抵押物全部或部分以任何形式处置。如上述抵押物之全部或部分发生毁损，除非丙方无过错，否则，丙方应负全部责任，并向乙方赔偿由此引起的一切损失。丙方对抵押物价值减少无过错的，在其因损害而得到的赔偿范围内提供担保，抵押物价值未减少的部分，仍作为乙方债权的担保。</w:t>
      </w:r>
    </w:p>
    <w:p>
      <w:pPr>
        <w:pStyle w:val="4"/>
        <w:spacing w:line="360" w:lineRule="exact"/>
        <w:ind w:firstLine="420" w:firstLineChars="200"/>
        <w:rPr>
          <w:rFonts w:hAnsi="宋体"/>
          <w:color w:val="auto"/>
          <w:spacing w:val="-4"/>
          <w:szCs w:val="21"/>
        </w:rPr>
      </w:pPr>
      <w:r>
        <w:rPr>
          <w:rFonts w:hint="eastAsia" w:hAnsi="宋体"/>
          <w:color w:val="auto"/>
          <w:szCs w:val="21"/>
        </w:rPr>
        <w:t>3、</w:t>
      </w:r>
      <w:r>
        <w:rPr>
          <w:rFonts w:hint="eastAsia" w:hAnsi="宋体"/>
          <w:color w:val="auto"/>
          <w:spacing w:val="-4"/>
          <w:szCs w:val="21"/>
        </w:rPr>
        <w:t>按照乙方合理之请求，采取一切措施及签订一切有关文件，以确保乙方之合法权益。</w:t>
      </w:r>
    </w:p>
    <w:p>
      <w:pPr>
        <w:pStyle w:val="4"/>
        <w:spacing w:line="360" w:lineRule="exact"/>
        <w:ind w:firstLine="404" w:firstLineChars="200"/>
        <w:rPr>
          <w:rFonts w:hAnsi="宋体"/>
          <w:color w:val="auto"/>
          <w:spacing w:val="-4"/>
          <w:szCs w:val="21"/>
        </w:rPr>
      </w:pPr>
      <w:r>
        <w:rPr>
          <w:rFonts w:hint="eastAsia" w:hAnsi="宋体"/>
          <w:color w:val="auto"/>
          <w:spacing w:val="-4"/>
          <w:szCs w:val="21"/>
        </w:rPr>
        <w:t>4、若发生明显影响抵押物价值的情况或有发生明显影响抵押物价值情况的危险的，丙方应立即书面告知乙方。</w:t>
      </w:r>
    </w:p>
    <w:p>
      <w:pPr>
        <w:pStyle w:val="4"/>
        <w:spacing w:line="360" w:lineRule="exact"/>
        <w:ind w:firstLine="405"/>
        <w:rPr>
          <w:rFonts w:hAnsi="宋体"/>
          <w:b/>
          <w:color w:val="auto"/>
          <w:szCs w:val="21"/>
        </w:rPr>
      </w:pPr>
    </w:p>
    <w:p>
      <w:pPr>
        <w:pStyle w:val="4"/>
        <w:spacing w:line="360" w:lineRule="exact"/>
        <w:ind w:firstLine="405"/>
        <w:rPr>
          <w:rFonts w:hAnsi="宋体"/>
          <w:b/>
          <w:color w:val="auto"/>
          <w:szCs w:val="21"/>
        </w:rPr>
      </w:pPr>
      <w:r>
        <w:rPr>
          <w:rFonts w:hint="eastAsia" w:hAnsi="宋体"/>
          <w:b/>
          <w:color w:val="auto"/>
          <w:szCs w:val="21"/>
        </w:rPr>
        <w:t>第十二条  违约事件及违约责任</w:t>
      </w:r>
    </w:p>
    <w:p>
      <w:pPr>
        <w:spacing w:line="360" w:lineRule="exact"/>
        <w:ind w:firstLine="420" w:firstLineChars="200"/>
        <w:rPr>
          <w:rFonts w:ascii="宋体" w:hAnsi="宋体"/>
          <w:color w:val="auto"/>
          <w:szCs w:val="21"/>
        </w:rPr>
      </w:pPr>
      <w:r>
        <w:rPr>
          <w:rFonts w:hint="eastAsia" w:ascii="宋体" w:hAnsi="宋体"/>
          <w:color w:val="auto"/>
          <w:szCs w:val="21"/>
        </w:rPr>
        <w:t>一、违约事件</w:t>
      </w:r>
    </w:p>
    <w:p>
      <w:pPr>
        <w:spacing w:line="360" w:lineRule="exact"/>
        <w:ind w:firstLine="420" w:firstLineChars="200"/>
        <w:rPr>
          <w:rFonts w:ascii="宋体" w:hAnsi="宋体"/>
          <w:color w:val="auto"/>
          <w:szCs w:val="21"/>
        </w:rPr>
      </w:pPr>
      <w:r>
        <w:rPr>
          <w:rFonts w:hint="eastAsia" w:ascii="宋体" w:hAnsi="宋体"/>
          <w:color w:val="auto"/>
          <w:szCs w:val="21"/>
        </w:rPr>
        <w:t>出现下列情况之一的，视为已发生违约事件：</w:t>
      </w:r>
    </w:p>
    <w:p>
      <w:pPr>
        <w:spacing w:line="360" w:lineRule="exact"/>
        <w:ind w:firstLine="411" w:firstLineChars="196"/>
        <w:rPr>
          <w:rFonts w:ascii="宋体" w:hAnsi="宋体"/>
          <w:color w:val="auto"/>
          <w:szCs w:val="21"/>
        </w:rPr>
      </w:pPr>
      <w:r>
        <w:rPr>
          <w:rFonts w:hint="eastAsia" w:ascii="宋体" w:hAnsi="宋体"/>
          <w:color w:val="auto"/>
          <w:szCs w:val="21"/>
        </w:rPr>
        <w:t>1、甲方拖欠贷款本金、利息、费用或其他应付未付款项等；</w:t>
      </w:r>
    </w:p>
    <w:p>
      <w:pPr>
        <w:spacing w:line="360" w:lineRule="exact"/>
        <w:ind w:firstLine="420" w:firstLineChars="200"/>
        <w:rPr>
          <w:rFonts w:ascii="宋体" w:hAnsi="宋体"/>
          <w:color w:val="auto"/>
          <w:szCs w:val="21"/>
        </w:rPr>
      </w:pPr>
      <w:r>
        <w:rPr>
          <w:rFonts w:hint="eastAsia" w:ascii="宋体" w:hAnsi="宋体"/>
          <w:color w:val="auto"/>
          <w:szCs w:val="21"/>
        </w:rPr>
        <w:t>2、甲方擅自改变贷款资金用途，违反本合同约定使用贷款资金，挪用贷款或用银行贷款从事非法、违规交易；甲方未按约定方式支用贷款资金或以提供虚假资料、不按乙方要求提供资料等方式规避本合同中关于贷款支付、贷款用途的约定；</w:t>
      </w:r>
    </w:p>
    <w:p>
      <w:pPr>
        <w:spacing w:line="360" w:lineRule="exact"/>
        <w:ind w:firstLine="411" w:firstLineChars="196"/>
        <w:rPr>
          <w:rFonts w:ascii="宋体" w:hAnsi="宋体"/>
          <w:color w:val="auto"/>
          <w:szCs w:val="21"/>
        </w:rPr>
      </w:pPr>
      <w:r>
        <w:rPr>
          <w:rFonts w:hint="eastAsia" w:ascii="宋体" w:hAnsi="宋体"/>
          <w:color w:val="auto"/>
          <w:szCs w:val="21"/>
        </w:rPr>
        <w:t xml:space="preserve">3、甲方、丙方违反本合同约定的其应履行的任何义务或违反所做的陈述、保证或承诺，或甲方、丙方明确表示或以自己的行为表明不履行其在本合同项下的任何义务； </w:t>
      </w:r>
    </w:p>
    <w:p>
      <w:pPr>
        <w:spacing w:line="360" w:lineRule="exact"/>
        <w:ind w:firstLine="420" w:firstLineChars="200"/>
        <w:rPr>
          <w:rFonts w:ascii="宋体" w:hAnsi="宋体"/>
          <w:color w:val="auto"/>
          <w:szCs w:val="21"/>
        </w:rPr>
      </w:pPr>
      <w:r>
        <w:rPr>
          <w:rFonts w:hint="eastAsia" w:ascii="宋体" w:hAnsi="宋体"/>
          <w:color w:val="auto"/>
          <w:szCs w:val="21"/>
        </w:rPr>
        <w:t>4、甲方、丙方有不正当或违法经营行为；</w:t>
      </w:r>
    </w:p>
    <w:p>
      <w:pPr>
        <w:spacing w:line="360" w:lineRule="exact"/>
        <w:ind w:firstLine="411" w:firstLineChars="196"/>
        <w:rPr>
          <w:rFonts w:ascii="宋体" w:hAnsi="宋体"/>
          <w:color w:val="auto"/>
          <w:szCs w:val="21"/>
        </w:rPr>
      </w:pPr>
      <w:r>
        <w:rPr>
          <w:rFonts w:hint="eastAsia" w:ascii="宋体" w:hAnsi="宋体"/>
          <w:color w:val="auto"/>
          <w:szCs w:val="21"/>
        </w:rPr>
        <w:t>5、甲方、丙方向乙方提交的有关证明和文件或其所做出的任何声明、保证和承诺为不真实、不准确、不完整或存在</w:t>
      </w:r>
      <w:r>
        <w:rPr>
          <w:rFonts w:ascii="宋体" w:hAnsi="宋体"/>
          <w:color w:val="auto"/>
          <w:szCs w:val="21"/>
        </w:rPr>
        <w:t>虚假记载、误导性陈述或者重大遗漏</w:t>
      </w:r>
      <w:r>
        <w:rPr>
          <w:rFonts w:hint="eastAsia" w:ascii="宋体" w:hAnsi="宋体"/>
          <w:color w:val="auto"/>
          <w:szCs w:val="21"/>
        </w:rPr>
        <w:t>；</w:t>
      </w:r>
    </w:p>
    <w:p>
      <w:pPr>
        <w:spacing w:line="360" w:lineRule="exact"/>
        <w:ind w:firstLine="411" w:firstLineChars="196"/>
        <w:rPr>
          <w:rFonts w:ascii="宋体" w:hAnsi="宋体"/>
          <w:color w:val="auto"/>
          <w:szCs w:val="21"/>
        </w:rPr>
      </w:pPr>
      <w:r>
        <w:rPr>
          <w:rFonts w:hint="eastAsia" w:ascii="宋体" w:hAnsi="宋体"/>
          <w:color w:val="auto"/>
          <w:szCs w:val="21"/>
        </w:rPr>
        <w:t>6、甲方、丙方以虚假房地产买卖合同欺骗乙方取得贷款；</w:t>
      </w:r>
    </w:p>
    <w:p>
      <w:pPr>
        <w:spacing w:line="360" w:lineRule="exact"/>
        <w:ind w:firstLine="411" w:firstLineChars="196"/>
        <w:rPr>
          <w:rFonts w:ascii="宋体" w:hAnsi="宋体"/>
          <w:color w:val="auto"/>
          <w:szCs w:val="21"/>
        </w:rPr>
      </w:pPr>
      <w:r>
        <w:rPr>
          <w:rFonts w:hint="eastAsia" w:ascii="宋体" w:hAnsi="宋体"/>
          <w:color w:val="auto"/>
          <w:szCs w:val="21"/>
        </w:rPr>
        <w:t>7、甲方、丙方隐瞒真实的重要情况，不配合乙方的调查、审查和检查；</w:t>
      </w:r>
    </w:p>
    <w:p>
      <w:pPr>
        <w:spacing w:line="360" w:lineRule="exact"/>
        <w:ind w:firstLine="411" w:firstLineChars="196"/>
        <w:rPr>
          <w:rFonts w:ascii="宋体" w:hAnsi="宋体"/>
          <w:color w:val="auto"/>
          <w:szCs w:val="21"/>
        </w:rPr>
      </w:pPr>
      <w:r>
        <w:rPr>
          <w:rFonts w:hint="eastAsia" w:ascii="宋体" w:hAnsi="宋体"/>
          <w:color w:val="auto"/>
          <w:szCs w:val="21"/>
        </w:rPr>
        <w:t>8、甲方、丙方违反与乙方或其他第三人签订的其他类似合同（包括但不限于授信合同、贷款合同、担保合同）或其发行的任何债务性质的证券，或者因该等合同或证券产生的争议而进行诉讼或仲裁；</w:t>
      </w:r>
    </w:p>
    <w:p>
      <w:pPr>
        <w:spacing w:line="360" w:lineRule="exact"/>
        <w:ind w:firstLine="411" w:firstLineChars="196"/>
        <w:rPr>
          <w:rFonts w:ascii="宋体" w:hAnsi="宋体"/>
          <w:color w:val="auto"/>
          <w:szCs w:val="21"/>
        </w:rPr>
      </w:pPr>
      <w:r>
        <w:rPr>
          <w:rFonts w:hint="eastAsia" w:ascii="宋体" w:hAnsi="宋体"/>
          <w:color w:val="auto"/>
          <w:szCs w:val="21"/>
        </w:rPr>
        <w:t>9、甲方通过关联交易或其他方式，转移财产或逃废银行债权；</w:t>
      </w:r>
    </w:p>
    <w:p>
      <w:pPr>
        <w:spacing w:line="360" w:lineRule="exact"/>
        <w:ind w:firstLine="726" w:firstLineChars="346"/>
        <w:rPr>
          <w:rFonts w:ascii="宋体" w:hAnsi="宋体"/>
          <w:color w:val="auto"/>
          <w:szCs w:val="21"/>
        </w:rPr>
      </w:pPr>
      <w:r>
        <w:rPr>
          <w:rFonts w:hint="eastAsia" w:ascii="宋体" w:hAnsi="宋体"/>
          <w:color w:val="auto"/>
          <w:szCs w:val="21"/>
        </w:rPr>
        <w:t>甲方、丙方利用与任何第三人（包括但不限于其的关联方）之间的虚假合同和安排，包括但不限于以无真实贸易背景的应收票据等债权贴现或质押，套取乙方或其他银行的资金或授信；</w:t>
      </w:r>
    </w:p>
    <w:p>
      <w:pPr>
        <w:spacing w:line="360" w:lineRule="exact"/>
        <w:ind w:firstLine="411" w:firstLineChars="196"/>
        <w:rPr>
          <w:rFonts w:ascii="宋体" w:hAnsi="宋体"/>
          <w:color w:val="auto"/>
          <w:szCs w:val="21"/>
        </w:rPr>
      </w:pPr>
      <w:r>
        <w:rPr>
          <w:rFonts w:hint="eastAsia" w:ascii="宋体" w:hAnsi="宋体"/>
          <w:color w:val="auto"/>
          <w:szCs w:val="21"/>
        </w:rPr>
        <w:t>10、甲方存在怠于管理和追索到期债权，或以无偿、不合理的低价及其他不适当方式处分其主要财产等转移财产或抽逃资金或其他逃避债务的行为；</w:t>
      </w:r>
    </w:p>
    <w:p>
      <w:pPr>
        <w:spacing w:line="360" w:lineRule="exact"/>
        <w:ind w:firstLine="411" w:firstLineChars="196"/>
        <w:rPr>
          <w:rFonts w:ascii="宋体" w:hAnsi="宋体"/>
          <w:color w:val="auto"/>
          <w:szCs w:val="21"/>
        </w:rPr>
      </w:pPr>
      <w:r>
        <w:rPr>
          <w:rFonts w:hint="eastAsia" w:ascii="宋体" w:hAnsi="宋体"/>
          <w:color w:val="auto"/>
          <w:szCs w:val="21"/>
        </w:rPr>
        <w:t>11、甲方发生伤残、失业、搬迁、工作变动、经营变动等任何改变，乙方认为已经或者可能危及本合同项下债权实现的；</w:t>
      </w:r>
    </w:p>
    <w:p>
      <w:pPr>
        <w:spacing w:line="360" w:lineRule="exact"/>
        <w:ind w:firstLine="411" w:firstLineChars="196"/>
        <w:rPr>
          <w:rFonts w:ascii="宋体" w:hAnsi="宋体"/>
          <w:color w:val="auto"/>
          <w:szCs w:val="21"/>
        </w:rPr>
      </w:pPr>
      <w:r>
        <w:rPr>
          <w:rFonts w:hint="eastAsia" w:ascii="宋体" w:hAnsi="宋体"/>
          <w:color w:val="auto"/>
          <w:szCs w:val="21"/>
        </w:rPr>
        <w:t>12、甲方死亡、被宣告死亡、被宣告失踪或丧失民事行为能力；</w:t>
      </w:r>
    </w:p>
    <w:p>
      <w:pPr>
        <w:spacing w:line="360" w:lineRule="exact"/>
        <w:ind w:firstLine="411" w:firstLineChars="196"/>
        <w:rPr>
          <w:rFonts w:ascii="宋体" w:hAnsi="宋体"/>
          <w:color w:val="auto"/>
          <w:szCs w:val="21"/>
        </w:rPr>
      </w:pPr>
      <w:r>
        <w:rPr>
          <w:rFonts w:hint="eastAsia" w:ascii="宋体" w:hAnsi="宋体"/>
          <w:color w:val="auto"/>
          <w:szCs w:val="21"/>
        </w:rPr>
        <w:t>13、甲方的继承人或受遗赠人放弃继承、遗赠或接受继承、遗赠后拒绝为甲方履行偿还贷款本息义务的；</w:t>
      </w:r>
    </w:p>
    <w:p>
      <w:pPr>
        <w:spacing w:line="360" w:lineRule="exact"/>
        <w:ind w:firstLine="411" w:firstLineChars="196"/>
        <w:rPr>
          <w:rFonts w:ascii="宋体" w:hAnsi="宋体"/>
          <w:color w:val="auto"/>
          <w:szCs w:val="21"/>
        </w:rPr>
      </w:pPr>
      <w:r>
        <w:rPr>
          <w:rFonts w:hint="eastAsia" w:ascii="宋体" w:hAnsi="宋体"/>
          <w:color w:val="auto"/>
          <w:szCs w:val="21"/>
        </w:rPr>
        <w:t>14、甲方被依法追究刑事责任或被依法受到其他强制措施或被有关机关采取了限制其某项权利的措施，乙方认为已经或者可能危及本合同项下债权实现的；</w:t>
      </w:r>
    </w:p>
    <w:p>
      <w:pPr>
        <w:pStyle w:val="4"/>
        <w:spacing w:line="360" w:lineRule="exact"/>
        <w:ind w:firstLine="411" w:firstLineChars="196"/>
        <w:rPr>
          <w:rFonts w:hAnsi="宋体"/>
          <w:color w:val="auto"/>
          <w:szCs w:val="21"/>
        </w:rPr>
      </w:pPr>
      <w:r>
        <w:rPr>
          <w:rFonts w:hint="eastAsia" w:hAnsi="宋体"/>
          <w:color w:val="auto"/>
          <w:szCs w:val="21"/>
        </w:rPr>
        <w:t>15、丙方对抵押物没有或没有完全的所有权和/或处分权，或抵押物权属存在争议；</w:t>
      </w:r>
    </w:p>
    <w:p>
      <w:pPr>
        <w:pStyle w:val="4"/>
        <w:spacing w:line="360" w:lineRule="exact"/>
        <w:ind w:firstLine="411" w:firstLineChars="196"/>
        <w:rPr>
          <w:rFonts w:hAnsi="宋体"/>
          <w:color w:val="auto"/>
          <w:szCs w:val="21"/>
        </w:rPr>
      </w:pPr>
      <w:r>
        <w:rPr>
          <w:rFonts w:hint="eastAsia" w:hAnsi="宋体"/>
          <w:color w:val="auto"/>
          <w:szCs w:val="21"/>
        </w:rPr>
        <w:t>16、丙方未经乙方书面同意，擅自处分抵押物；</w:t>
      </w:r>
    </w:p>
    <w:p>
      <w:pPr>
        <w:pStyle w:val="4"/>
        <w:spacing w:line="360" w:lineRule="exact"/>
        <w:ind w:firstLine="411" w:firstLineChars="196"/>
        <w:rPr>
          <w:rFonts w:hAnsi="宋体"/>
          <w:color w:val="auto"/>
          <w:szCs w:val="21"/>
        </w:rPr>
      </w:pPr>
      <w:r>
        <w:rPr>
          <w:rFonts w:hint="eastAsia" w:hAnsi="宋体"/>
          <w:color w:val="auto"/>
          <w:szCs w:val="21"/>
        </w:rPr>
        <w:t>17、丙方或丙方委托的代理人未妥善保管、维修、保养抵押物，丙方或丙方委托的代理人的行为足以使抵押物价值减少的；</w:t>
      </w:r>
    </w:p>
    <w:p>
      <w:pPr>
        <w:pStyle w:val="4"/>
        <w:spacing w:line="360" w:lineRule="exact"/>
        <w:ind w:firstLine="411" w:firstLineChars="196"/>
        <w:rPr>
          <w:rFonts w:hAnsi="宋体"/>
          <w:color w:val="auto"/>
          <w:szCs w:val="21"/>
        </w:rPr>
      </w:pPr>
      <w:r>
        <w:rPr>
          <w:rFonts w:hint="eastAsia" w:hAnsi="宋体"/>
          <w:color w:val="auto"/>
          <w:szCs w:val="21"/>
        </w:rPr>
        <w:t>18、抵押物损坏或价值重大减损，或抵押物有损坏或价值重大减损的可能；</w:t>
      </w:r>
    </w:p>
    <w:p>
      <w:pPr>
        <w:pStyle w:val="4"/>
        <w:spacing w:line="360" w:lineRule="exact"/>
        <w:ind w:firstLine="411" w:firstLineChars="196"/>
        <w:rPr>
          <w:rFonts w:hAnsi="宋体"/>
          <w:color w:val="auto"/>
          <w:szCs w:val="21"/>
        </w:rPr>
      </w:pPr>
      <w:r>
        <w:rPr>
          <w:rFonts w:hint="eastAsia" w:hAnsi="宋体"/>
          <w:color w:val="auto"/>
          <w:szCs w:val="21"/>
        </w:rPr>
        <w:t>19、丙方怠于通知乙方有关抵押物损坏或价值重大减损情况的；</w:t>
      </w:r>
    </w:p>
    <w:p>
      <w:pPr>
        <w:pStyle w:val="4"/>
        <w:spacing w:line="360" w:lineRule="exact"/>
        <w:ind w:firstLine="411" w:firstLineChars="196"/>
        <w:rPr>
          <w:rFonts w:hAnsi="宋体"/>
          <w:color w:val="auto"/>
          <w:szCs w:val="21"/>
        </w:rPr>
      </w:pPr>
      <w:r>
        <w:rPr>
          <w:rFonts w:hint="eastAsia" w:hAnsi="宋体"/>
          <w:color w:val="auto"/>
          <w:szCs w:val="21"/>
        </w:rPr>
        <w:t>20、丙方与乙方签署的担保合同或本合同中的担保条款无效或被撤销；</w:t>
      </w:r>
    </w:p>
    <w:p>
      <w:pPr>
        <w:pStyle w:val="4"/>
        <w:spacing w:line="360" w:lineRule="exact"/>
        <w:ind w:firstLine="411" w:firstLineChars="196"/>
        <w:rPr>
          <w:rFonts w:hAnsi="宋体"/>
          <w:color w:val="auto"/>
          <w:szCs w:val="21"/>
        </w:rPr>
      </w:pPr>
      <w:r>
        <w:rPr>
          <w:rFonts w:hint="eastAsia" w:hAnsi="宋体"/>
          <w:color w:val="auto"/>
          <w:szCs w:val="21"/>
        </w:rPr>
        <w:t>21、其他危及或可能危及本合同项下债权实现的情形。</w:t>
      </w:r>
    </w:p>
    <w:p>
      <w:pPr>
        <w:spacing w:line="360" w:lineRule="exact"/>
        <w:ind w:firstLine="420" w:firstLineChars="200"/>
        <w:rPr>
          <w:rFonts w:ascii="宋体" w:hAnsi="宋体"/>
          <w:color w:val="auto"/>
          <w:szCs w:val="21"/>
        </w:rPr>
      </w:pPr>
      <w:r>
        <w:rPr>
          <w:rFonts w:hint="eastAsia" w:ascii="宋体" w:hAnsi="宋体"/>
          <w:color w:val="auto"/>
          <w:szCs w:val="21"/>
        </w:rPr>
        <w:t>二、违约责任</w:t>
      </w:r>
    </w:p>
    <w:p>
      <w:pPr>
        <w:spacing w:line="360" w:lineRule="exact"/>
        <w:ind w:firstLine="420" w:firstLineChars="200"/>
        <w:rPr>
          <w:rFonts w:ascii="宋体" w:hAnsi="宋体"/>
          <w:color w:val="auto"/>
          <w:szCs w:val="21"/>
        </w:rPr>
      </w:pPr>
      <w:r>
        <w:rPr>
          <w:rFonts w:hint="eastAsia" w:ascii="宋体" w:hAnsi="宋体"/>
          <w:color w:val="auto"/>
          <w:szCs w:val="21"/>
        </w:rPr>
        <w:t>发生本条第一款所述违约事件时，乙方有权采取下列任一种或同时采取多种措施：</w:t>
      </w:r>
    </w:p>
    <w:p>
      <w:pPr>
        <w:spacing w:line="360" w:lineRule="exact"/>
        <w:ind w:firstLine="420" w:firstLineChars="200"/>
        <w:rPr>
          <w:rFonts w:ascii="宋体" w:hAnsi="宋体"/>
          <w:color w:val="auto"/>
          <w:szCs w:val="21"/>
        </w:rPr>
      </w:pPr>
      <w:r>
        <w:rPr>
          <w:rFonts w:hint="eastAsia" w:ascii="宋体" w:hAnsi="宋体"/>
          <w:color w:val="auto"/>
          <w:szCs w:val="21"/>
        </w:rPr>
        <w:t>1、主张贷款提前到期，提前收回部分或全部已发放贷款本息并要求支付相关费用，包括但不限于乙方为实现债权而支付的公证费、鉴定费、律师费、诉讼费、仲裁费、差旅费、公告费、评估费、拍卖费、财产保全费、送达费、执行费、过户税费等所有费用；</w:t>
      </w:r>
    </w:p>
    <w:p>
      <w:pPr>
        <w:spacing w:line="360" w:lineRule="exact"/>
        <w:ind w:firstLine="420" w:firstLineChars="200"/>
        <w:rPr>
          <w:rFonts w:ascii="宋体" w:hAnsi="宋体"/>
          <w:color w:val="auto"/>
          <w:szCs w:val="21"/>
        </w:rPr>
      </w:pPr>
      <w:r>
        <w:rPr>
          <w:rFonts w:hint="eastAsia" w:ascii="宋体" w:hAnsi="宋体"/>
          <w:color w:val="auto"/>
          <w:szCs w:val="21"/>
        </w:rPr>
        <w:t>2、停止或终止发放本合同项下尚未发放的任何款项；</w:t>
      </w:r>
    </w:p>
    <w:p>
      <w:pPr>
        <w:spacing w:line="360" w:lineRule="exact"/>
        <w:ind w:firstLine="420" w:firstLineChars="200"/>
        <w:rPr>
          <w:rFonts w:ascii="宋体" w:hAnsi="宋体"/>
          <w:color w:val="auto"/>
          <w:szCs w:val="21"/>
        </w:rPr>
      </w:pPr>
      <w:r>
        <w:rPr>
          <w:rFonts w:hint="eastAsia" w:ascii="宋体" w:hAnsi="宋体"/>
          <w:color w:val="auto"/>
          <w:szCs w:val="21"/>
        </w:rPr>
        <w:t>3、有权直接从甲方账户上扣收贷款本息和费用；</w:t>
      </w:r>
    </w:p>
    <w:p>
      <w:pPr>
        <w:spacing w:line="360" w:lineRule="exact"/>
        <w:ind w:firstLine="420" w:firstLineChars="200"/>
        <w:rPr>
          <w:rFonts w:hint="eastAsia" w:ascii="宋体" w:hAnsi="宋体"/>
          <w:color w:val="auto"/>
          <w:szCs w:val="21"/>
        </w:rPr>
      </w:pPr>
      <w:r>
        <w:rPr>
          <w:rFonts w:hint="eastAsia" w:ascii="宋体" w:hAnsi="宋体"/>
          <w:color w:val="auto"/>
          <w:szCs w:val="21"/>
        </w:rPr>
        <w:t>4、要求甲方提供乙方认可的新的担保措施；</w:t>
      </w:r>
    </w:p>
    <w:p>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eastAsia="宋体" w:cs="Times New Roman"/>
          <w:i w:val="0"/>
          <w:iCs w:val="0"/>
          <w:caps w:val="0"/>
          <w:color w:val="auto"/>
          <w:spacing w:val="0"/>
          <w:kern w:val="2"/>
          <w:sz w:val="21"/>
          <w:szCs w:val="21"/>
          <w:lang w:val="en-US" w:eastAsia="zh-CN" w:bidi="ar"/>
        </w:rPr>
      </w:pPr>
      <w:r>
        <w:rPr>
          <w:rFonts w:hint="eastAsia" w:ascii="宋体" w:hAnsi="宋体" w:eastAsia="宋体" w:cs="Times New Roman"/>
          <w:i w:val="0"/>
          <w:iCs w:val="0"/>
          <w:caps w:val="0"/>
          <w:color w:val="auto"/>
          <w:spacing w:val="0"/>
          <w:kern w:val="2"/>
          <w:sz w:val="21"/>
          <w:szCs w:val="21"/>
          <w:lang w:val="en-US" w:eastAsia="zh-CN" w:bidi="ar"/>
        </w:rPr>
        <w:t>5．甲方未按合同约定使用贷款资金的，乙方有权对违约使用的贷款本金按日计收罚息，罚息利率为本合同约定的</w:t>
      </w:r>
      <w:r>
        <w:rPr>
          <w:rFonts w:hint="eastAsia" w:ascii="宋体" w:hAnsi="宋体" w:cs="Times New Roman"/>
          <w:i w:val="0"/>
          <w:iCs w:val="0"/>
          <w:caps w:val="0"/>
          <w:color w:val="auto"/>
          <w:spacing w:val="0"/>
          <w:kern w:val="2"/>
          <w:sz w:val="21"/>
          <w:szCs w:val="21"/>
          <w:lang w:val="en-US" w:eastAsia="zh-CN" w:bidi="ar"/>
        </w:rPr>
        <w:t>贷款</w:t>
      </w:r>
      <w:r>
        <w:rPr>
          <w:rFonts w:hint="eastAsia" w:ascii="宋体" w:hAnsi="宋体" w:eastAsia="宋体" w:cs="Times New Roman"/>
          <w:i w:val="0"/>
          <w:iCs w:val="0"/>
          <w:caps w:val="0"/>
          <w:color w:val="auto"/>
          <w:spacing w:val="0"/>
          <w:kern w:val="2"/>
          <w:sz w:val="21"/>
          <w:szCs w:val="21"/>
          <w:lang w:val="en-US" w:eastAsia="zh-CN" w:bidi="ar"/>
        </w:rPr>
        <w:t>执行利率基础上</w:t>
      </w:r>
      <w:r>
        <w:rPr>
          <w:rFonts w:hint="eastAsia" w:ascii="宋体" w:hAnsi="宋体" w:eastAsia="宋体" w:cs="Times New Roman"/>
          <w:i w:val="0"/>
          <w:iCs w:val="0"/>
          <w:caps w:val="0"/>
          <w:color w:val="auto"/>
          <w:spacing w:val="0"/>
          <w:kern w:val="2"/>
          <w:sz w:val="21"/>
          <w:szCs w:val="21"/>
          <w:shd w:val="clear" w:fill="auto"/>
          <w:lang w:val="en-US" w:eastAsia="zh-CN" w:bidi="ar"/>
        </w:rPr>
        <w:t>最高可上浮100%</w:t>
      </w:r>
      <w:r>
        <w:rPr>
          <w:rFonts w:hint="eastAsia" w:ascii="宋体" w:hAnsi="宋体" w:eastAsia="宋体" w:cs="Times New Roman"/>
          <w:i w:val="0"/>
          <w:iCs w:val="0"/>
          <w:caps w:val="0"/>
          <w:color w:val="auto"/>
          <w:spacing w:val="0"/>
          <w:kern w:val="2"/>
          <w:sz w:val="21"/>
          <w:szCs w:val="21"/>
          <w:lang w:val="en-US" w:eastAsia="zh-CN" w:bidi="ar"/>
        </w:rPr>
        <w:t>；罚息计算期间从违约使用之日起至违约使用部分的贷款本息（含本金、利息、罚息、复利等）全部清偿之日止。</w:t>
      </w:r>
    </w:p>
    <w:p>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cs="Times New Roman"/>
          <w:i w:val="0"/>
          <w:iCs w:val="0"/>
          <w:caps w:val="0"/>
          <w:color w:val="auto"/>
          <w:spacing w:val="0"/>
          <w:sz w:val="21"/>
          <w:szCs w:val="21"/>
          <w:lang w:bidi="ar"/>
        </w:rPr>
      </w:pPr>
      <w:r>
        <w:rPr>
          <w:rFonts w:hint="eastAsia" w:ascii="宋体" w:hAnsi="宋体" w:cs="Times New Roman"/>
          <w:i w:val="0"/>
          <w:iCs w:val="0"/>
          <w:caps w:val="0"/>
          <w:color w:val="auto"/>
          <w:spacing w:val="0"/>
          <w:kern w:val="2"/>
          <w:sz w:val="21"/>
          <w:szCs w:val="21"/>
          <w:lang w:val="en-US" w:eastAsia="zh-CN" w:bidi="ar"/>
        </w:rPr>
        <w:t>本合同项下贷款采用浮动利率，</w:t>
      </w:r>
      <w:r>
        <w:rPr>
          <w:rFonts w:hint="eastAsia" w:hAnsi="宋体"/>
          <w:b w:val="0"/>
          <w:bCs/>
          <w:color w:val="auto"/>
        </w:rPr>
        <w:t>贷款市场报价利率（LPR）</w:t>
      </w:r>
      <w:r>
        <w:rPr>
          <w:rFonts w:hint="eastAsia" w:ascii="宋体" w:hAnsi="宋体" w:cs="Times New Roman"/>
          <w:i w:val="0"/>
          <w:iCs w:val="0"/>
          <w:caps w:val="0"/>
          <w:color w:val="auto"/>
          <w:spacing w:val="0"/>
          <w:kern w:val="2"/>
          <w:sz w:val="21"/>
          <w:szCs w:val="21"/>
          <w:lang w:val="en-US" w:eastAsia="zh-CN" w:bidi="ar"/>
        </w:rPr>
        <w:t>发生调整的</w:t>
      </w:r>
      <w:r>
        <w:rPr>
          <w:rFonts w:hint="eastAsia" w:ascii="宋体" w:hAnsi="宋体" w:eastAsia="宋体" w:cs="Times New Roman"/>
          <w:i w:val="0"/>
          <w:iCs w:val="0"/>
          <w:caps w:val="0"/>
          <w:color w:val="auto"/>
          <w:spacing w:val="0"/>
          <w:kern w:val="2"/>
          <w:sz w:val="21"/>
          <w:szCs w:val="21"/>
          <w:lang w:val="en-US" w:eastAsia="zh-CN" w:bidi="ar"/>
        </w:rPr>
        <w:t>，</w:t>
      </w:r>
      <w:r>
        <w:rPr>
          <w:rFonts w:hint="eastAsia" w:ascii="宋体" w:hAnsi="宋体" w:cs="Times New Roman"/>
          <w:i w:val="0"/>
          <w:iCs w:val="0"/>
          <w:caps w:val="0"/>
          <w:color w:val="auto"/>
          <w:spacing w:val="0"/>
          <w:kern w:val="2"/>
          <w:sz w:val="21"/>
          <w:szCs w:val="21"/>
          <w:lang w:val="en-US" w:eastAsia="zh-CN" w:bidi="ar"/>
        </w:rPr>
        <w:t>本合同项下贷款执行利率按照本合同特别约定条款第一条第4款和普遍性条款第一条第3款之约定进行调整。</w:t>
      </w:r>
      <w:r>
        <w:rPr>
          <w:rFonts w:hint="eastAsia" w:ascii="宋体" w:hAnsi="宋体" w:eastAsia="宋体" w:cs="Times New Roman"/>
          <w:i w:val="0"/>
          <w:iCs w:val="0"/>
          <w:caps w:val="0"/>
          <w:color w:val="auto"/>
          <w:spacing w:val="0"/>
          <w:kern w:val="2"/>
          <w:sz w:val="21"/>
          <w:szCs w:val="21"/>
          <w:lang w:val="en-US" w:eastAsia="zh-CN" w:bidi="ar"/>
        </w:rPr>
        <w:t>罚息计算期间</w:t>
      </w:r>
      <w:r>
        <w:rPr>
          <w:rFonts w:hint="eastAsia" w:ascii="宋体" w:hAnsi="宋体" w:cs="Times New Roman"/>
          <w:i w:val="0"/>
          <w:iCs w:val="0"/>
          <w:caps w:val="0"/>
          <w:color w:val="auto"/>
          <w:spacing w:val="0"/>
          <w:kern w:val="2"/>
          <w:sz w:val="21"/>
          <w:szCs w:val="21"/>
          <w:lang w:val="en-US" w:eastAsia="zh-CN" w:bidi="ar"/>
        </w:rPr>
        <w:t>如遇本合同项下贷款执行利率调整的，</w:t>
      </w:r>
      <w:r>
        <w:rPr>
          <w:rFonts w:hint="eastAsia" w:ascii="宋体" w:hAnsi="宋体" w:eastAsia="宋体" w:cs="Times New Roman"/>
          <w:i w:val="0"/>
          <w:iCs w:val="0"/>
          <w:caps w:val="0"/>
          <w:color w:val="auto"/>
          <w:spacing w:val="0"/>
          <w:kern w:val="2"/>
          <w:sz w:val="21"/>
          <w:szCs w:val="21"/>
          <w:lang w:val="en-US" w:eastAsia="zh-CN" w:bidi="ar"/>
        </w:rPr>
        <w:t>罚息利率随</w:t>
      </w:r>
      <w:r>
        <w:rPr>
          <w:rFonts w:hint="eastAsia" w:ascii="宋体" w:hAnsi="宋体" w:cs="Times New Roman"/>
          <w:i w:val="0"/>
          <w:iCs w:val="0"/>
          <w:caps w:val="0"/>
          <w:color w:val="auto"/>
          <w:spacing w:val="0"/>
          <w:kern w:val="2"/>
          <w:sz w:val="21"/>
          <w:szCs w:val="21"/>
          <w:lang w:val="en-US" w:eastAsia="zh-CN" w:bidi="ar"/>
        </w:rPr>
        <w:t>本合同项下贷款执行利率</w:t>
      </w:r>
      <w:r>
        <w:rPr>
          <w:rFonts w:hint="eastAsia" w:ascii="宋体" w:hAnsi="宋体" w:eastAsia="宋体" w:cs="Times New Roman"/>
          <w:i w:val="0"/>
          <w:iCs w:val="0"/>
          <w:caps w:val="0"/>
          <w:color w:val="auto"/>
          <w:spacing w:val="0"/>
          <w:kern w:val="2"/>
          <w:sz w:val="21"/>
          <w:szCs w:val="21"/>
          <w:lang w:val="en-US" w:eastAsia="zh-CN" w:bidi="ar"/>
        </w:rPr>
        <w:t>对应调整。</w:t>
      </w:r>
    </w:p>
    <w:p>
      <w:pPr>
        <w:keepNext w:val="0"/>
        <w:keepLines w:val="0"/>
        <w:widowControl/>
        <w:numPr>
          <w:ilvl w:val="0"/>
          <w:numId w:val="2"/>
        </w:numPr>
        <w:suppressLineNumbers w:val="0"/>
        <w:spacing w:before="0" w:beforeAutospacing="0" w:after="0" w:afterAutospacing="0" w:line="360" w:lineRule="exact"/>
        <w:ind w:left="0" w:right="0" w:firstLine="420" w:firstLineChars="200"/>
        <w:jc w:val="left"/>
        <w:rPr>
          <w:rFonts w:hint="eastAsia" w:ascii="宋体" w:hAnsi="宋体" w:eastAsia="宋体" w:cs="Times New Roman"/>
          <w:i w:val="0"/>
          <w:iCs w:val="0"/>
          <w:caps w:val="0"/>
          <w:color w:val="auto"/>
          <w:spacing w:val="0"/>
          <w:kern w:val="2"/>
          <w:sz w:val="21"/>
          <w:szCs w:val="21"/>
          <w:lang w:val="en-US" w:eastAsia="zh-CN" w:bidi="ar"/>
        </w:rPr>
      </w:pPr>
      <w:r>
        <w:rPr>
          <w:rFonts w:hint="eastAsia" w:ascii="宋体" w:hAnsi="宋体" w:eastAsia="宋体" w:cs="Times New Roman"/>
          <w:i w:val="0"/>
          <w:iCs w:val="0"/>
          <w:caps w:val="0"/>
          <w:color w:val="auto"/>
          <w:spacing w:val="0"/>
          <w:kern w:val="2"/>
          <w:sz w:val="21"/>
          <w:szCs w:val="21"/>
          <w:lang w:val="en-US" w:eastAsia="zh-CN" w:bidi="ar"/>
        </w:rPr>
        <w:t>本合同项下贷款到期（含提前到期），甲方未能按约定按时足额偿还贷款本金的，乙方有权对未偿还的贷款本金按日计收罚息，罚息利率为本合同约定的</w:t>
      </w:r>
      <w:r>
        <w:rPr>
          <w:rFonts w:hint="eastAsia" w:ascii="宋体" w:hAnsi="宋体" w:cs="Times New Roman"/>
          <w:i w:val="0"/>
          <w:iCs w:val="0"/>
          <w:caps w:val="0"/>
          <w:color w:val="auto"/>
          <w:spacing w:val="0"/>
          <w:kern w:val="2"/>
          <w:sz w:val="21"/>
          <w:szCs w:val="21"/>
          <w:lang w:val="en-US" w:eastAsia="zh-CN" w:bidi="ar"/>
        </w:rPr>
        <w:t>贷款</w:t>
      </w:r>
      <w:r>
        <w:rPr>
          <w:rFonts w:hint="eastAsia" w:ascii="宋体" w:hAnsi="宋体" w:eastAsia="宋体" w:cs="Times New Roman"/>
          <w:i w:val="0"/>
          <w:iCs w:val="0"/>
          <w:caps w:val="0"/>
          <w:color w:val="auto"/>
          <w:spacing w:val="0"/>
          <w:kern w:val="2"/>
          <w:sz w:val="21"/>
          <w:szCs w:val="21"/>
          <w:lang w:val="en-US" w:eastAsia="zh-CN" w:bidi="ar"/>
        </w:rPr>
        <w:t>执行利率基础上上浮50%；罚息计算期间从逾期之日起至当期应付的贷款本息（含本金、利息、罚息、复利等）全部清偿之日止。</w:t>
      </w:r>
    </w:p>
    <w:p>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cs="Times New Roman"/>
          <w:i w:val="0"/>
          <w:iCs w:val="0"/>
          <w:caps w:val="0"/>
          <w:color w:val="auto"/>
          <w:spacing w:val="0"/>
          <w:sz w:val="21"/>
          <w:szCs w:val="21"/>
          <w:lang w:bidi="ar"/>
        </w:rPr>
      </w:pPr>
      <w:r>
        <w:rPr>
          <w:rFonts w:hint="eastAsia" w:ascii="宋体" w:hAnsi="宋体" w:cs="Times New Roman"/>
          <w:i w:val="0"/>
          <w:iCs w:val="0"/>
          <w:caps w:val="0"/>
          <w:color w:val="auto"/>
          <w:spacing w:val="0"/>
          <w:kern w:val="2"/>
          <w:sz w:val="21"/>
          <w:szCs w:val="21"/>
          <w:lang w:val="en-US" w:eastAsia="zh-CN" w:bidi="ar"/>
        </w:rPr>
        <w:t>本合同项下贷款采用浮动利率，</w:t>
      </w:r>
      <w:r>
        <w:rPr>
          <w:rFonts w:hint="eastAsia" w:hAnsi="宋体"/>
          <w:b w:val="0"/>
          <w:bCs/>
          <w:color w:val="auto"/>
        </w:rPr>
        <w:t>贷款市场报价利率（LPR）</w:t>
      </w:r>
      <w:r>
        <w:rPr>
          <w:rFonts w:hint="eastAsia" w:ascii="宋体" w:hAnsi="宋体" w:cs="Times New Roman"/>
          <w:i w:val="0"/>
          <w:iCs w:val="0"/>
          <w:caps w:val="0"/>
          <w:color w:val="auto"/>
          <w:spacing w:val="0"/>
          <w:kern w:val="2"/>
          <w:sz w:val="21"/>
          <w:szCs w:val="21"/>
          <w:lang w:val="en-US" w:eastAsia="zh-CN" w:bidi="ar"/>
        </w:rPr>
        <w:t>发生调整的</w:t>
      </w:r>
      <w:r>
        <w:rPr>
          <w:rFonts w:hint="eastAsia" w:ascii="宋体" w:hAnsi="宋体" w:eastAsia="宋体" w:cs="Times New Roman"/>
          <w:i w:val="0"/>
          <w:iCs w:val="0"/>
          <w:caps w:val="0"/>
          <w:color w:val="auto"/>
          <w:spacing w:val="0"/>
          <w:kern w:val="2"/>
          <w:sz w:val="21"/>
          <w:szCs w:val="21"/>
          <w:lang w:val="en-US" w:eastAsia="zh-CN" w:bidi="ar"/>
        </w:rPr>
        <w:t>，</w:t>
      </w:r>
      <w:r>
        <w:rPr>
          <w:rFonts w:hint="eastAsia" w:ascii="宋体" w:hAnsi="宋体" w:cs="Times New Roman"/>
          <w:i w:val="0"/>
          <w:iCs w:val="0"/>
          <w:caps w:val="0"/>
          <w:color w:val="auto"/>
          <w:spacing w:val="0"/>
          <w:kern w:val="2"/>
          <w:sz w:val="21"/>
          <w:szCs w:val="21"/>
          <w:lang w:val="en-US" w:eastAsia="zh-CN" w:bidi="ar"/>
        </w:rPr>
        <w:t>本合同项下贷款执行利率按照本合同特别约定条款第一条第4款和普遍性条款第一条第3款之约定进行调整。</w:t>
      </w:r>
      <w:r>
        <w:rPr>
          <w:rFonts w:hint="eastAsia" w:ascii="宋体" w:hAnsi="宋体" w:eastAsia="宋体" w:cs="Times New Roman"/>
          <w:i w:val="0"/>
          <w:iCs w:val="0"/>
          <w:caps w:val="0"/>
          <w:color w:val="auto"/>
          <w:spacing w:val="0"/>
          <w:kern w:val="2"/>
          <w:sz w:val="21"/>
          <w:szCs w:val="21"/>
          <w:lang w:val="en-US" w:eastAsia="zh-CN" w:bidi="ar"/>
        </w:rPr>
        <w:t>罚息计算期间</w:t>
      </w:r>
      <w:r>
        <w:rPr>
          <w:rFonts w:hint="eastAsia" w:ascii="宋体" w:hAnsi="宋体" w:cs="Times New Roman"/>
          <w:i w:val="0"/>
          <w:iCs w:val="0"/>
          <w:caps w:val="0"/>
          <w:color w:val="auto"/>
          <w:spacing w:val="0"/>
          <w:kern w:val="2"/>
          <w:sz w:val="21"/>
          <w:szCs w:val="21"/>
          <w:lang w:val="en-US" w:eastAsia="zh-CN" w:bidi="ar"/>
        </w:rPr>
        <w:t>（即逾期期间）如遇本合同项下贷款执行利率调整的，</w:t>
      </w:r>
      <w:r>
        <w:rPr>
          <w:rFonts w:hint="eastAsia" w:ascii="宋体" w:hAnsi="宋体" w:eastAsia="宋体" w:cs="Times New Roman"/>
          <w:i w:val="0"/>
          <w:iCs w:val="0"/>
          <w:caps w:val="0"/>
          <w:color w:val="auto"/>
          <w:spacing w:val="0"/>
          <w:kern w:val="2"/>
          <w:sz w:val="21"/>
          <w:szCs w:val="21"/>
          <w:lang w:val="en-US" w:eastAsia="zh-CN" w:bidi="ar"/>
        </w:rPr>
        <w:t>罚息利率随</w:t>
      </w:r>
      <w:r>
        <w:rPr>
          <w:rFonts w:hint="eastAsia" w:ascii="宋体" w:hAnsi="宋体" w:cs="Times New Roman"/>
          <w:i w:val="0"/>
          <w:iCs w:val="0"/>
          <w:caps w:val="0"/>
          <w:color w:val="auto"/>
          <w:spacing w:val="0"/>
          <w:kern w:val="2"/>
          <w:sz w:val="21"/>
          <w:szCs w:val="21"/>
          <w:lang w:val="en-US" w:eastAsia="zh-CN" w:bidi="ar"/>
        </w:rPr>
        <w:t>本合同项下贷款执行利率</w:t>
      </w:r>
      <w:r>
        <w:rPr>
          <w:rFonts w:hint="eastAsia" w:ascii="宋体" w:hAnsi="宋体" w:eastAsia="宋体" w:cs="Times New Roman"/>
          <w:i w:val="0"/>
          <w:iCs w:val="0"/>
          <w:caps w:val="0"/>
          <w:color w:val="auto"/>
          <w:spacing w:val="0"/>
          <w:kern w:val="2"/>
          <w:sz w:val="21"/>
          <w:szCs w:val="21"/>
          <w:lang w:val="en-US" w:eastAsia="zh-CN" w:bidi="ar"/>
        </w:rPr>
        <w:t>对应调整。</w:t>
      </w:r>
    </w:p>
    <w:p>
      <w:pPr>
        <w:keepNext w:val="0"/>
        <w:keepLines w:val="0"/>
        <w:widowControl/>
        <w:suppressLineNumbers w:val="0"/>
        <w:spacing w:before="0" w:beforeAutospacing="0" w:after="0" w:afterAutospacing="0" w:line="360" w:lineRule="exact"/>
        <w:ind w:left="0" w:right="0" w:firstLine="420" w:firstLineChars="200"/>
        <w:jc w:val="left"/>
        <w:rPr>
          <w:rFonts w:hint="eastAsia" w:ascii="宋体" w:hAnsi="宋体" w:cs="Times New Roman"/>
          <w:i w:val="0"/>
          <w:iCs w:val="0"/>
          <w:caps w:val="0"/>
          <w:color w:val="auto"/>
          <w:spacing w:val="0"/>
          <w:sz w:val="21"/>
          <w:szCs w:val="21"/>
        </w:rPr>
      </w:pPr>
      <w:r>
        <w:rPr>
          <w:rFonts w:hint="eastAsia" w:ascii="宋体" w:hAnsi="宋体" w:eastAsia="宋体" w:cs="Times New Roman"/>
          <w:i w:val="0"/>
          <w:iCs w:val="0"/>
          <w:caps w:val="0"/>
          <w:color w:val="auto"/>
          <w:spacing w:val="0"/>
          <w:kern w:val="2"/>
          <w:sz w:val="21"/>
          <w:szCs w:val="21"/>
          <w:lang w:val="en-US" w:eastAsia="zh-CN" w:bidi="ar"/>
        </w:rPr>
        <w:t>对不能按时偿还的利息，乙方有权对未偿还的利息按所适用的罚息利率计收复利。</w:t>
      </w:r>
    </w:p>
    <w:p>
      <w:pPr>
        <w:spacing w:line="360" w:lineRule="exact"/>
        <w:ind w:firstLine="420" w:firstLineChars="200"/>
        <w:rPr>
          <w:rFonts w:hint="eastAsia" w:ascii="宋体" w:hAnsi="宋体"/>
          <w:color w:val="auto"/>
          <w:szCs w:val="21"/>
        </w:rPr>
      </w:pPr>
      <w:r>
        <w:rPr>
          <w:rFonts w:hint="eastAsia" w:ascii="宋体" w:hAnsi="宋体" w:eastAsia="宋体" w:cs="Times New Roman"/>
          <w:i w:val="0"/>
          <w:iCs w:val="0"/>
          <w:caps w:val="0"/>
          <w:color w:val="auto"/>
          <w:spacing w:val="0"/>
          <w:kern w:val="2"/>
          <w:sz w:val="21"/>
          <w:szCs w:val="21"/>
          <w:lang w:val="en-US" w:eastAsia="zh-CN" w:bidi="ar"/>
        </w:rPr>
        <w:t>7．如本合同项下贷款同时发生逾期和未按合同约定用途使用的情况，按上述规定中较高者计息。</w:t>
      </w:r>
    </w:p>
    <w:p>
      <w:pPr>
        <w:spacing w:line="360" w:lineRule="exact"/>
        <w:ind w:firstLine="420" w:firstLineChars="200"/>
        <w:rPr>
          <w:rFonts w:ascii="宋体" w:hAnsi="宋体"/>
          <w:color w:val="auto"/>
          <w:szCs w:val="21"/>
        </w:rPr>
      </w:pPr>
      <w:r>
        <w:rPr>
          <w:rFonts w:hint="eastAsia" w:ascii="宋体" w:hAnsi="宋体"/>
          <w:color w:val="auto"/>
          <w:szCs w:val="21"/>
        </w:rPr>
        <w:t>8、根据贷款风险状况调整贷款金额、期限与利率；</w:t>
      </w:r>
    </w:p>
    <w:p>
      <w:pPr>
        <w:spacing w:line="360" w:lineRule="exact"/>
        <w:ind w:firstLine="420" w:firstLineChars="200"/>
        <w:rPr>
          <w:rFonts w:ascii="宋体" w:hAnsi="宋体"/>
          <w:color w:val="auto"/>
          <w:szCs w:val="21"/>
        </w:rPr>
      </w:pPr>
      <w:r>
        <w:rPr>
          <w:rFonts w:hint="eastAsia" w:ascii="宋体" w:hAnsi="宋体"/>
          <w:color w:val="auto"/>
          <w:szCs w:val="21"/>
        </w:rPr>
        <w:t>9、依法向甲方的债务人主张代位求偿权，甲方需按照乙方的要求提供一切必要配合与协助，乙方</w:t>
      </w:r>
      <w:r>
        <w:rPr>
          <w:rFonts w:ascii="宋体" w:hAnsi="宋体"/>
          <w:color w:val="auto"/>
          <w:szCs w:val="21"/>
        </w:rPr>
        <w:t>行使代位权的费用</w:t>
      </w:r>
      <w:r>
        <w:rPr>
          <w:rFonts w:hint="eastAsia" w:ascii="宋体" w:hAnsi="宋体"/>
          <w:color w:val="auto"/>
          <w:szCs w:val="21"/>
        </w:rPr>
        <w:t>应</w:t>
      </w:r>
      <w:r>
        <w:rPr>
          <w:rFonts w:ascii="宋体" w:hAnsi="宋体"/>
          <w:color w:val="auto"/>
          <w:szCs w:val="21"/>
        </w:rPr>
        <w:t>由</w:t>
      </w:r>
      <w:r>
        <w:rPr>
          <w:rFonts w:hint="eastAsia" w:ascii="宋体" w:hAnsi="宋体"/>
          <w:color w:val="auto"/>
          <w:szCs w:val="21"/>
        </w:rPr>
        <w:t>甲方承</w:t>
      </w:r>
      <w:r>
        <w:rPr>
          <w:rFonts w:ascii="宋体" w:hAnsi="宋体"/>
          <w:color w:val="auto"/>
          <w:szCs w:val="21"/>
        </w:rPr>
        <w:t>担</w:t>
      </w:r>
      <w:r>
        <w:rPr>
          <w:rFonts w:hint="eastAsia" w:ascii="宋体" w:hAnsi="宋体"/>
          <w:color w:val="auto"/>
          <w:szCs w:val="21"/>
        </w:rPr>
        <w:t>；</w:t>
      </w:r>
    </w:p>
    <w:p>
      <w:pPr>
        <w:spacing w:line="360" w:lineRule="exact"/>
        <w:ind w:firstLine="420" w:firstLineChars="200"/>
        <w:rPr>
          <w:rFonts w:ascii="宋体" w:hAnsi="宋体"/>
          <w:color w:val="auto"/>
          <w:szCs w:val="21"/>
        </w:rPr>
      </w:pPr>
      <w:r>
        <w:rPr>
          <w:rFonts w:hint="eastAsia" w:ascii="宋体" w:hAnsi="宋体"/>
          <w:color w:val="auto"/>
          <w:szCs w:val="21"/>
        </w:rPr>
        <w:t>10、请求人民法院撤销甲方</w:t>
      </w:r>
      <w:r>
        <w:rPr>
          <w:rFonts w:ascii="宋体" w:hAnsi="宋体"/>
          <w:color w:val="auto"/>
          <w:szCs w:val="21"/>
        </w:rPr>
        <w:t>放弃其到期债权或者无偿转让财产</w:t>
      </w:r>
      <w:r>
        <w:rPr>
          <w:rFonts w:hint="eastAsia" w:ascii="宋体" w:hAnsi="宋体"/>
          <w:color w:val="auto"/>
          <w:szCs w:val="21"/>
        </w:rPr>
        <w:t>、</w:t>
      </w:r>
      <w:r>
        <w:rPr>
          <w:rFonts w:ascii="宋体" w:hAnsi="宋体"/>
          <w:color w:val="auto"/>
          <w:szCs w:val="21"/>
        </w:rPr>
        <w:t>以明显不合理的低价转让财产</w:t>
      </w:r>
      <w:r>
        <w:rPr>
          <w:rFonts w:hint="eastAsia" w:ascii="宋体" w:hAnsi="宋体"/>
          <w:color w:val="auto"/>
          <w:szCs w:val="21"/>
        </w:rPr>
        <w:t>的行为，甲方需按照乙方的要求提供一切必要配合与协助，乙方由此产生的各项费用由甲方承担；</w:t>
      </w:r>
    </w:p>
    <w:p>
      <w:pPr>
        <w:spacing w:line="360" w:lineRule="exact"/>
        <w:ind w:firstLine="420" w:firstLineChars="200"/>
        <w:rPr>
          <w:rFonts w:ascii="宋体" w:hAnsi="宋体"/>
          <w:color w:val="auto"/>
          <w:szCs w:val="21"/>
        </w:rPr>
      </w:pPr>
      <w:r>
        <w:rPr>
          <w:rFonts w:hint="eastAsia" w:ascii="宋体" w:hAnsi="宋体"/>
          <w:color w:val="auto"/>
          <w:szCs w:val="21"/>
        </w:rPr>
        <w:t>11、有权行使相关担保权利，包括但不限于要求保证人立即履行保证责任，或通过依法处分抵押物及/或质物实现担保权利；</w:t>
      </w:r>
    </w:p>
    <w:p>
      <w:pPr>
        <w:spacing w:line="360" w:lineRule="exact"/>
        <w:ind w:firstLine="420" w:firstLineChars="200"/>
        <w:rPr>
          <w:rFonts w:ascii="宋体" w:hAnsi="宋体"/>
          <w:color w:val="auto"/>
          <w:szCs w:val="21"/>
        </w:rPr>
      </w:pPr>
      <w:r>
        <w:rPr>
          <w:rFonts w:hint="eastAsia" w:ascii="宋体" w:hAnsi="宋体"/>
          <w:color w:val="auto"/>
          <w:szCs w:val="21"/>
        </w:rPr>
        <w:t>12、要求丙方立即停止或制止其他人对抵押物的侵害行为；</w:t>
      </w:r>
    </w:p>
    <w:p>
      <w:pPr>
        <w:spacing w:line="360" w:lineRule="exact"/>
        <w:ind w:firstLine="420" w:firstLineChars="200"/>
        <w:rPr>
          <w:rFonts w:ascii="宋体" w:hAnsi="宋体"/>
          <w:color w:val="auto"/>
          <w:szCs w:val="21"/>
        </w:rPr>
      </w:pPr>
      <w:r>
        <w:rPr>
          <w:rFonts w:hint="eastAsia" w:ascii="宋体" w:hAnsi="宋体"/>
          <w:color w:val="auto"/>
          <w:szCs w:val="21"/>
        </w:rPr>
        <w:t>13、要求丙方赔偿乙方的全部损失；</w:t>
      </w:r>
    </w:p>
    <w:p>
      <w:pPr>
        <w:spacing w:line="360" w:lineRule="exact"/>
        <w:ind w:firstLine="420" w:firstLineChars="200"/>
        <w:rPr>
          <w:rFonts w:ascii="宋体" w:hAnsi="宋体"/>
          <w:color w:val="auto"/>
          <w:szCs w:val="21"/>
        </w:rPr>
      </w:pPr>
      <w:r>
        <w:rPr>
          <w:rFonts w:hint="eastAsia" w:ascii="宋体" w:hAnsi="宋体"/>
          <w:color w:val="auto"/>
          <w:szCs w:val="21"/>
        </w:rPr>
        <w:t>14、要求丙方恢复抵押物价值，或提供经乙方书面认可的其他担保物；</w:t>
      </w:r>
    </w:p>
    <w:p>
      <w:pPr>
        <w:spacing w:line="360" w:lineRule="exact"/>
        <w:ind w:firstLine="420" w:firstLineChars="200"/>
        <w:rPr>
          <w:rFonts w:ascii="宋体" w:hAnsi="宋体"/>
          <w:color w:val="auto"/>
          <w:szCs w:val="21"/>
        </w:rPr>
      </w:pPr>
      <w:r>
        <w:rPr>
          <w:rFonts w:hint="eastAsia" w:ascii="宋体" w:hAnsi="宋体"/>
          <w:color w:val="auto"/>
          <w:szCs w:val="21"/>
        </w:rPr>
        <w:t>15、依法处置抵押物，将该抵押物折价或以拍卖、变卖该抵押物的价款优先受偿；拍卖、变卖抵押物所得价款超过乙方债权部分，归丙方所有；发生行使抵押权情形时，乙方与甲方协商确定抵押权的实现方式，未能协商一致的，乙方有权直接向人民法院申请或自行拍卖、变卖抵押房地产并就所得价款优先受偿；</w:t>
      </w:r>
    </w:p>
    <w:p>
      <w:pPr>
        <w:spacing w:line="360" w:lineRule="exact"/>
        <w:ind w:firstLine="420" w:firstLineChars="200"/>
        <w:rPr>
          <w:rFonts w:ascii="宋体" w:hAnsi="宋体"/>
          <w:color w:val="auto"/>
          <w:szCs w:val="21"/>
        </w:rPr>
      </w:pPr>
      <w:r>
        <w:rPr>
          <w:rFonts w:hint="eastAsia" w:ascii="宋体" w:hAnsi="宋体"/>
          <w:color w:val="auto"/>
          <w:szCs w:val="21"/>
        </w:rPr>
        <w:t>16、甲方有逃避乙方监管、拖欠贷款本金及利息、恶意逃废债务等行为时，乙方有权将该行为向其所在单位及其他有关单位通报，并按照本合同约定在媒体上公告；</w:t>
      </w:r>
    </w:p>
    <w:p>
      <w:pPr>
        <w:spacing w:line="36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7、乙方有权调整本笔贷款的风险分类；</w:t>
      </w:r>
    </w:p>
    <w:p>
      <w:pPr>
        <w:spacing w:line="36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8、乙方依法及依约有权主张的其他救济措施。</w:t>
      </w:r>
    </w:p>
    <w:p>
      <w:pPr>
        <w:spacing w:line="360" w:lineRule="exact"/>
        <w:ind w:firstLine="420" w:firstLineChars="200"/>
        <w:rPr>
          <w:rFonts w:ascii="宋体" w:hAnsi="宋体"/>
          <w:b/>
          <w:color w:val="auto"/>
          <w:szCs w:val="21"/>
        </w:rPr>
      </w:pPr>
    </w:p>
    <w:p>
      <w:pPr>
        <w:spacing w:line="360" w:lineRule="exact"/>
        <w:ind w:firstLine="420" w:firstLineChars="200"/>
        <w:rPr>
          <w:rFonts w:ascii="宋体" w:hAnsi="宋体"/>
          <w:b/>
          <w:color w:val="auto"/>
          <w:szCs w:val="21"/>
        </w:rPr>
      </w:pPr>
      <w:r>
        <w:rPr>
          <w:rFonts w:hint="eastAsia" w:ascii="宋体" w:hAnsi="宋体"/>
          <w:b/>
          <w:color w:val="auto"/>
          <w:szCs w:val="21"/>
        </w:rPr>
        <w:t>第十三条 附则</w:t>
      </w:r>
    </w:p>
    <w:p>
      <w:pPr>
        <w:numPr>
          <w:ilvl w:val="0"/>
          <w:numId w:val="3"/>
        </w:numPr>
        <w:spacing w:line="360" w:lineRule="exact"/>
        <w:rPr>
          <w:rFonts w:ascii="宋体" w:hAnsi="宋体"/>
          <w:b/>
          <w:color w:val="auto"/>
          <w:szCs w:val="21"/>
        </w:rPr>
      </w:pPr>
      <w:r>
        <w:rPr>
          <w:rFonts w:hint="eastAsia" w:ascii="宋体" w:hAnsi="宋体"/>
          <w:b/>
          <w:color w:val="auto"/>
          <w:szCs w:val="21"/>
        </w:rPr>
        <w:t>声明、保证和承诺</w:t>
      </w:r>
    </w:p>
    <w:p>
      <w:pPr>
        <w:spacing w:line="360" w:lineRule="exact"/>
        <w:ind w:firstLine="420" w:firstLineChars="200"/>
        <w:rPr>
          <w:rFonts w:ascii="宋体" w:hAnsi="宋体"/>
          <w:b/>
          <w:color w:val="auto"/>
          <w:szCs w:val="21"/>
        </w:rPr>
      </w:pPr>
      <w:r>
        <w:rPr>
          <w:rFonts w:hint="eastAsia" w:ascii="宋体" w:hAnsi="宋体" w:cs="宋体"/>
          <w:b/>
          <w:bCs/>
          <w:color w:val="auto"/>
          <w:kern w:val="0"/>
          <w:szCs w:val="21"/>
        </w:rPr>
        <w:t>1、</w:t>
      </w:r>
      <w:r>
        <w:rPr>
          <w:rFonts w:hint="eastAsia" w:ascii="宋体" w:hAnsi="宋体"/>
          <w:b/>
          <w:color w:val="auto"/>
          <w:szCs w:val="21"/>
        </w:rPr>
        <w:t>甲方、丙方同意并授权乙方及其上级机构、分支机构在甲方信贷业务申请阶段及业务存续期间，向金融信用信息基础数据库查询甲方、丙方个人或企业信息及信用信息，用于甲方信贷业务申请与后续管理。甲方、丙方同意并授权乙方依据《征信业管理条例》的规定，将甲方、丙方个人或企业信息和信用信息, 包括但不限于信贷信息及对信息主体信用状况构成负面影响的信息，报送金融信用信息基础数据库。</w:t>
      </w:r>
    </w:p>
    <w:p>
      <w:pPr>
        <w:spacing w:line="360" w:lineRule="exact"/>
        <w:ind w:firstLine="420" w:firstLineChars="200"/>
        <w:rPr>
          <w:rFonts w:ascii="宋体" w:hAnsi="宋体" w:cs="宋体"/>
          <w:bCs/>
          <w:color w:val="auto"/>
          <w:kern w:val="0"/>
          <w:szCs w:val="21"/>
        </w:rPr>
      </w:pPr>
      <w:r>
        <w:rPr>
          <w:rFonts w:ascii="宋体" w:hAnsi="宋体" w:cs="宋体"/>
          <w:bCs/>
          <w:color w:val="auto"/>
          <w:kern w:val="0"/>
          <w:szCs w:val="21"/>
        </w:rPr>
        <w:t>2、甲方和丙方拥有合法的权力、权利和授权签署、交付及履行本合同。本合同构成对甲方和丙方有效且具有约束力的协议，并可以根据合同条款对甲方和丙方执行。</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3</w:t>
      </w:r>
      <w:r>
        <w:rPr>
          <w:rFonts w:ascii="宋体" w:hAnsi="宋体" w:cs="宋体"/>
          <w:bCs/>
          <w:color w:val="auto"/>
          <w:kern w:val="0"/>
          <w:szCs w:val="21"/>
        </w:rPr>
        <w:t>、乙方及其本合同权利义务的继受方，以及争议解决程序中的人民</w:t>
      </w:r>
      <w:r>
        <w:rPr>
          <w:rFonts w:hint="eastAsia" w:ascii="宋体" w:hAnsi="宋体" w:cs="宋体"/>
          <w:bCs/>
          <w:color w:val="auto"/>
          <w:kern w:val="0"/>
          <w:szCs w:val="21"/>
        </w:rPr>
        <w:t>法院或仲裁机构为送达人，甲方为受送达人。</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4</w:t>
      </w:r>
      <w:r>
        <w:rPr>
          <w:rFonts w:ascii="宋体" w:hAnsi="宋体" w:cs="宋体"/>
          <w:bCs/>
          <w:color w:val="auto"/>
          <w:kern w:val="0"/>
          <w:szCs w:val="21"/>
        </w:rPr>
        <w:t>、本合同特别约定条款第</w:t>
      </w:r>
      <w:r>
        <w:rPr>
          <w:rFonts w:hint="eastAsia" w:ascii="宋体" w:hAnsi="宋体" w:cs="宋体"/>
          <w:bCs/>
          <w:color w:val="auto"/>
          <w:kern w:val="0"/>
          <w:szCs w:val="21"/>
        </w:rPr>
        <w:t>六</w:t>
      </w:r>
      <w:r>
        <w:rPr>
          <w:rFonts w:ascii="宋体" w:hAnsi="宋体" w:cs="宋体"/>
          <w:bCs/>
          <w:color w:val="auto"/>
          <w:kern w:val="0"/>
          <w:szCs w:val="21"/>
        </w:rPr>
        <w:t>条所列送达地址适用于与本合同有关的或因本合同引起的争议解决程序中法律文书的送达。争议解决程序包括保全、先予执行、管辖权异议、一审、二审、重审、审判监督程序、督促程序及执行程序等在内的各诉讼程序，以及仲裁程序的各个阶段。人民法院或仲裁机构的各项法律文书向甲方</w:t>
      </w:r>
      <w:r>
        <w:rPr>
          <w:rFonts w:hint="eastAsia" w:ascii="宋体" w:hAnsi="宋体" w:cs="宋体"/>
          <w:bCs/>
          <w:color w:val="auto"/>
          <w:kern w:val="0"/>
          <w:szCs w:val="21"/>
        </w:rPr>
        <w:t>/丙方</w:t>
      </w:r>
      <w:r>
        <w:rPr>
          <w:rFonts w:ascii="宋体" w:hAnsi="宋体" w:cs="宋体"/>
          <w:bCs/>
          <w:color w:val="auto"/>
          <w:kern w:val="0"/>
          <w:szCs w:val="21"/>
        </w:rPr>
        <w:t>前述地址送达的，甲方</w:t>
      </w:r>
      <w:r>
        <w:rPr>
          <w:rFonts w:hint="eastAsia" w:ascii="宋体" w:hAnsi="宋体" w:cs="宋体"/>
          <w:bCs/>
          <w:color w:val="auto"/>
          <w:kern w:val="0"/>
          <w:szCs w:val="21"/>
        </w:rPr>
        <w:t>/丙方</w:t>
      </w:r>
      <w:r>
        <w:rPr>
          <w:rFonts w:ascii="宋体" w:hAnsi="宋体" w:cs="宋体"/>
          <w:bCs/>
          <w:color w:val="auto"/>
          <w:kern w:val="0"/>
          <w:szCs w:val="21"/>
        </w:rPr>
        <w:t>均认可为有效送达。</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5</w:t>
      </w:r>
      <w:r>
        <w:rPr>
          <w:rFonts w:ascii="宋体" w:hAnsi="宋体" w:cs="宋体"/>
          <w:bCs/>
          <w:color w:val="auto"/>
          <w:kern w:val="0"/>
          <w:szCs w:val="21"/>
        </w:rPr>
        <w:t>、送达人有权进行邮寄送达、直接送达、向电子终端地址进行电子方式送达，或按照法律规定的其他方式进行送达。送达人有权选择一种或多种方式进行送达。</w:t>
      </w:r>
      <w:r>
        <w:rPr>
          <w:rFonts w:hint="eastAsia"/>
          <w:color w:val="auto"/>
        </w:rPr>
        <w:t>送达人选择的任何一种送达方式均为有效送达方式。</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6</w:t>
      </w:r>
      <w:r>
        <w:rPr>
          <w:rFonts w:ascii="宋体" w:hAnsi="宋体" w:cs="宋体"/>
          <w:bCs/>
          <w:color w:val="auto"/>
          <w:kern w:val="0"/>
          <w:szCs w:val="21"/>
        </w:rPr>
        <w:t>、送达之日的确定标准：</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w:t>
      </w:r>
      <w:r>
        <w:rPr>
          <w:rFonts w:ascii="宋体" w:hAnsi="宋体" w:cs="宋体"/>
          <w:bCs/>
          <w:color w:val="auto"/>
          <w:kern w:val="0"/>
          <w:szCs w:val="21"/>
        </w:rPr>
        <w:t>1）送达人以邮寄方式送达法律文书，</w:t>
      </w:r>
      <w:r>
        <w:rPr>
          <w:rFonts w:hint="eastAsia"/>
          <w:color w:val="auto"/>
        </w:rPr>
        <w:t>以邮寄地址处有人实际签收时为送达之日</w:t>
      </w:r>
      <w:r>
        <w:rPr>
          <w:color w:val="auto"/>
        </w:rPr>
        <w:t>；</w:t>
      </w:r>
      <w:r>
        <w:rPr>
          <w:rFonts w:ascii="宋体" w:hAnsi="宋体" w:cs="宋体"/>
          <w:bCs/>
          <w:color w:val="auto"/>
          <w:kern w:val="0"/>
          <w:szCs w:val="21"/>
        </w:rPr>
        <w:t>发生无人签收、拒收或被退回等甲方未能实际接收情形的，则邮件退回之日为送达之日；</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w:t>
      </w:r>
      <w:r>
        <w:rPr>
          <w:rFonts w:ascii="宋体" w:hAnsi="宋体" w:cs="宋体"/>
          <w:bCs/>
          <w:color w:val="auto"/>
          <w:kern w:val="0"/>
          <w:szCs w:val="21"/>
        </w:rPr>
        <w:t>2）送达人直接送达时</w:t>
      </w:r>
      <w:r>
        <w:rPr>
          <w:color w:val="auto"/>
        </w:rPr>
        <w:t>，以实际送达时为送达之日；</w:t>
      </w:r>
      <w:r>
        <w:rPr>
          <w:rFonts w:ascii="宋体" w:hAnsi="宋体" w:cs="宋体"/>
          <w:bCs/>
          <w:color w:val="auto"/>
          <w:kern w:val="0"/>
          <w:szCs w:val="21"/>
        </w:rPr>
        <w:t>发生无人签收、拒收等情形的，以送达人在送达回证上记明情况之日为送达之日，或送达人可采取拍照、录像等方式记录送达过程，并将法律文书留置，该法律文书留置之日为送达之日；</w:t>
      </w:r>
    </w:p>
    <w:p>
      <w:pPr>
        <w:spacing w:line="360" w:lineRule="exact"/>
        <w:ind w:firstLine="315" w:firstLineChars="150"/>
        <w:rPr>
          <w:color w:val="auto"/>
        </w:rPr>
      </w:pPr>
      <w:r>
        <w:rPr>
          <w:rFonts w:hint="eastAsia" w:ascii="宋体" w:hAnsi="宋体" w:cs="宋体"/>
          <w:bCs/>
          <w:color w:val="auto"/>
          <w:kern w:val="0"/>
          <w:szCs w:val="21"/>
        </w:rPr>
        <w:t>（</w:t>
      </w:r>
      <w:r>
        <w:rPr>
          <w:rFonts w:ascii="宋体" w:hAnsi="宋体" w:cs="宋体"/>
          <w:bCs/>
          <w:color w:val="auto"/>
          <w:kern w:val="0"/>
          <w:szCs w:val="21"/>
        </w:rPr>
        <w:t>3）</w:t>
      </w:r>
      <w:r>
        <w:rPr>
          <w:rFonts w:hint="eastAsia"/>
          <w:color w:val="auto"/>
        </w:rPr>
        <w:t>送达人采用电子方式送达的，自该电子送达方式项下的法律文书到达受送达人上述电子终端地址系统之日为送达之日。</w:t>
      </w:r>
    </w:p>
    <w:p>
      <w:pPr>
        <w:spacing w:line="360" w:lineRule="exact"/>
        <w:ind w:firstLine="420" w:firstLineChars="200"/>
        <w:rPr>
          <w:rFonts w:ascii="宋体" w:hAnsi="宋体" w:cs="宋体"/>
          <w:bCs/>
          <w:color w:val="auto"/>
          <w:kern w:val="0"/>
          <w:szCs w:val="21"/>
        </w:rPr>
      </w:pPr>
      <w:r>
        <w:rPr>
          <w:rFonts w:hint="eastAsia"/>
          <w:b/>
          <w:color w:val="auto"/>
        </w:rPr>
        <w:t>本条所称电子方式送达，是指采用包括但不限于电话、短信、电子邮件、微信、</w:t>
      </w:r>
      <w:r>
        <w:rPr>
          <w:b/>
          <w:color w:val="auto"/>
        </w:rPr>
        <w:t>QQ</w:t>
      </w:r>
      <w:r>
        <w:rPr>
          <w:rFonts w:hint="eastAsia"/>
          <w:b/>
          <w:color w:val="auto"/>
        </w:rPr>
        <w:t>等电子方式送达法律文书。法律文书通过上述方式送达的，送达信息到达受送达人的特定系统时，即为送达。送达人或人民法院等争议解决机构采用电子送达方式，会将送达信息或具体操作指引发送至受送达人在本合同项下填写的手机号码，甲方、丙方均应注意查收短信，并及时登录相应的电子地址查阅推送的法律文书。甲方、丙方均同意人民法院、仲裁机构通过电子送达方式送达法律文书后，可不再使用其他送达方式。</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7</w:t>
      </w:r>
      <w:r>
        <w:rPr>
          <w:rFonts w:ascii="宋体" w:hAnsi="宋体" w:cs="宋体"/>
          <w:bCs/>
          <w:color w:val="auto"/>
          <w:kern w:val="0"/>
          <w:szCs w:val="21"/>
        </w:rPr>
        <w:t>、甲方</w:t>
      </w:r>
      <w:r>
        <w:rPr>
          <w:rFonts w:hint="eastAsia" w:ascii="宋体" w:hAnsi="宋体" w:cs="宋体"/>
          <w:bCs/>
          <w:color w:val="auto"/>
          <w:kern w:val="0"/>
          <w:szCs w:val="21"/>
        </w:rPr>
        <w:t>及丙方</w:t>
      </w:r>
      <w:r>
        <w:rPr>
          <w:rFonts w:ascii="宋体" w:hAnsi="宋体" w:cs="宋体"/>
          <w:bCs/>
          <w:color w:val="auto"/>
          <w:kern w:val="0"/>
          <w:szCs w:val="21"/>
        </w:rPr>
        <w:t>承诺和确认：本合同特别约定条款第</w:t>
      </w:r>
      <w:r>
        <w:rPr>
          <w:rFonts w:hint="eastAsia" w:ascii="宋体" w:hAnsi="宋体" w:cs="宋体"/>
          <w:bCs/>
          <w:color w:val="auto"/>
          <w:kern w:val="0"/>
          <w:szCs w:val="21"/>
        </w:rPr>
        <w:t>六</w:t>
      </w:r>
      <w:r>
        <w:rPr>
          <w:rFonts w:ascii="宋体" w:hAnsi="宋体" w:cs="宋体"/>
          <w:bCs/>
          <w:color w:val="auto"/>
          <w:kern w:val="0"/>
          <w:szCs w:val="21"/>
        </w:rPr>
        <w:t>条所列送达地址的任何一项或多项邮寄地址、电子终端地址发生变更的，</w:t>
      </w:r>
      <w:r>
        <w:rPr>
          <w:rFonts w:hint="eastAsia" w:ascii="宋体" w:hAnsi="宋体" w:cs="宋体"/>
          <w:bCs/>
          <w:color w:val="auto"/>
          <w:kern w:val="0"/>
          <w:szCs w:val="21"/>
        </w:rPr>
        <w:t>其</w:t>
      </w:r>
      <w:r>
        <w:rPr>
          <w:rFonts w:ascii="宋体" w:hAnsi="宋体" w:cs="宋体"/>
          <w:bCs/>
          <w:color w:val="auto"/>
          <w:kern w:val="0"/>
          <w:szCs w:val="21"/>
        </w:rPr>
        <w:t>应在变更之日起3日内书面通知乙方及其他本合同当事方，诉讼、仲裁阶段中，</w:t>
      </w:r>
      <w:r>
        <w:rPr>
          <w:rFonts w:hint="eastAsia" w:ascii="宋体" w:hAnsi="宋体" w:cs="宋体"/>
          <w:bCs/>
          <w:color w:val="auto"/>
          <w:kern w:val="0"/>
          <w:szCs w:val="21"/>
        </w:rPr>
        <w:t>其</w:t>
      </w:r>
      <w:r>
        <w:rPr>
          <w:rFonts w:ascii="宋体" w:hAnsi="宋体" w:cs="宋体"/>
          <w:bCs/>
          <w:color w:val="auto"/>
          <w:kern w:val="0"/>
          <w:szCs w:val="21"/>
        </w:rPr>
        <w:t>还应同时书面通知人民法院、仲裁机构，送达地址变更但未按要求书面通知乙方</w:t>
      </w:r>
      <w:r>
        <w:rPr>
          <w:rFonts w:hint="eastAsia" w:ascii="宋体" w:hAnsi="宋体" w:cs="宋体"/>
          <w:bCs/>
          <w:color w:val="auto"/>
          <w:kern w:val="0"/>
          <w:szCs w:val="21"/>
        </w:rPr>
        <w:t>、</w:t>
      </w:r>
      <w:r>
        <w:rPr>
          <w:rFonts w:ascii="宋体" w:hAnsi="宋体" w:cs="宋体"/>
          <w:bCs/>
          <w:color w:val="auto"/>
          <w:kern w:val="0"/>
          <w:szCs w:val="21"/>
        </w:rPr>
        <w:t>其他本合同当事方</w:t>
      </w:r>
      <w:r>
        <w:rPr>
          <w:rFonts w:hint="eastAsia" w:ascii="宋体" w:hAnsi="宋体" w:cs="宋体"/>
          <w:bCs/>
          <w:color w:val="auto"/>
          <w:kern w:val="0"/>
          <w:szCs w:val="21"/>
        </w:rPr>
        <w:t>、</w:t>
      </w:r>
      <w:r>
        <w:rPr>
          <w:rFonts w:ascii="宋体" w:hAnsi="宋体" w:cs="宋体"/>
          <w:bCs/>
          <w:color w:val="auto"/>
          <w:kern w:val="0"/>
          <w:szCs w:val="21"/>
        </w:rPr>
        <w:t>人民法院或仲裁机构的，对于未收到书面变更通知的送达人而言视为未变更，送达人按照变更前送达地址</w:t>
      </w:r>
      <w:r>
        <w:rPr>
          <w:rFonts w:hint="eastAsia" w:ascii="宋体" w:hAnsi="宋体" w:cs="宋体"/>
          <w:bCs/>
          <w:color w:val="auto"/>
          <w:kern w:val="0"/>
          <w:szCs w:val="21"/>
        </w:rPr>
        <w:t>作出的送达为有效送达，包括但不限于送达人</w:t>
      </w:r>
      <w:r>
        <w:rPr>
          <w:rFonts w:ascii="宋体" w:hAnsi="宋体" w:cs="宋体"/>
          <w:bCs/>
          <w:color w:val="auto"/>
          <w:kern w:val="0"/>
          <w:szCs w:val="21"/>
        </w:rPr>
        <w:t>按照</w:t>
      </w:r>
      <w:r>
        <w:rPr>
          <w:rFonts w:hint="eastAsia" w:ascii="宋体" w:hAnsi="宋体" w:cs="宋体"/>
          <w:bCs/>
          <w:color w:val="auto"/>
          <w:kern w:val="0"/>
          <w:szCs w:val="21"/>
        </w:rPr>
        <w:t>甲方、丙方变更前的</w:t>
      </w:r>
      <w:r>
        <w:rPr>
          <w:rFonts w:ascii="宋体" w:hAnsi="宋体" w:cs="宋体"/>
          <w:bCs/>
          <w:color w:val="auto"/>
          <w:kern w:val="0"/>
          <w:szCs w:val="21"/>
        </w:rPr>
        <w:t>住所、通讯地址寄送有关通知、文件的（具体包括但不限于合同履行过程中</w:t>
      </w:r>
      <w:r>
        <w:rPr>
          <w:rFonts w:hint="eastAsia"/>
          <w:color w:val="auto"/>
        </w:rPr>
        <w:t>各</w:t>
      </w:r>
      <w:r>
        <w:rPr>
          <w:rFonts w:ascii="宋体" w:hAnsi="宋体" w:cs="宋体"/>
          <w:bCs/>
          <w:color w:val="auto"/>
          <w:kern w:val="0"/>
          <w:szCs w:val="21"/>
        </w:rPr>
        <w:t>方的通知、文件，仲裁或诉讼过程中的仲裁、诉讼相关材料和文书，案件执行过程中相关材料和文书等），视为已</w:t>
      </w:r>
      <w:r>
        <w:rPr>
          <w:rFonts w:hint="eastAsia" w:ascii="宋体" w:hAnsi="宋体" w:cs="宋体"/>
          <w:bCs/>
          <w:color w:val="auto"/>
          <w:kern w:val="0"/>
          <w:szCs w:val="21"/>
        </w:rPr>
        <w:t>有效</w:t>
      </w:r>
      <w:r>
        <w:rPr>
          <w:rFonts w:ascii="宋体" w:hAnsi="宋体" w:cs="宋体"/>
          <w:bCs/>
          <w:color w:val="auto"/>
          <w:kern w:val="0"/>
          <w:szCs w:val="21"/>
        </w:rPr>
        <w:t>送达</w:t>
      </w:r>
      <w:r>
        <w:rPr>
          <w:rFonts w:hint="eastAsia" w:ascii="宋体" w:hAnsi="宋体" w:cs="宋体"/>
          <w:bCs/>
          <w:color w:val="auto"/>
          <w:kern w:val="0"/>
          <w:szCs w:val="21"/>
        </w:rPr>
        <w:t>甲方、</w:t>
      </w:r>
      <w:r>
        <w:rPr>
          <w:rFonts w:ascii="宋体" w:hAnsi="宋体" w:cs="宋体"/>
          <w:bCs/>
          <w:color w:val="auto"/>
          <w:kern w:val="0"/>
          <w:szCs w:val="21"/>
        </w:rPr>
        <w:t>丙方</w:t>
      </w:r>
      <w:r>
        <w:rPr>
          <w:rFonts w:hint="eastAsia" w:ascii="宋体" w:hAnsi="宋体" w:cs="宋体"/>
          <w:bCs/>
          <w:color w:val="auto"/>
          <w:kern w:val="0"/>
          <w:szCs w:val="21"/>
        </w:rPr>
        <w:t>。</w:t>
      </w:r>
    </w:p>
    <w:p>
      <w:pPr>
        <w:spacing w:line="360" w:lineRule="exact"/>
        <w:ind w:firstLine="420" w:firstLineChars="200"/>
        <w:rPr>
          <w:rFonts w:ascii="宋体" w:hAnsi="宋体" w:cs="宋体"/>
          <w:bCs/>
          <w:color w:val="auto"/>
          <w:kern w:val="0"/>
          <w:szCs w:val="21"/>
        </w:rPr>
      </w:pPr>
      <w:r>
        <w:rPr>
          <w:rFonts w:hint="eastAsia" w:ascii="宋体" w:hAnsi="宋体" w:cs="宋体"/>
          <w:bCs/>
          <w:color w:val="auto"/>
          <w:kern w:val="0"/>
          <w:szCs w:val="21"/>
        </w:rPr>
        <w:t>8</w:t>
      </w:r>
      <w:r>
        <w:rPr>
          <w:rFonts w:ascii="宋体" w:hAnsi="宋体" w:cs="宋体"/>
          <w:bCs/>
          <w:color w:val="auto"/>
          <w:kern w:val="0"/>
          <w:szCs w:val="21"/>
        </w:rPr>
        <w:t>、甲方</w:t>
      </w:r>
      <w:r>
        <w:rPr>
          <w:rFonts w:hint="eastAsia" w:ascii="宋体" w:hAnsi="宋体" w:cs="宋体"/>
          <w:bCs/>
          <w:color w:val="auto"/>
          <w:kern w:val="0"/>
          <w:szCs w:val="21"/>
        </w:rPr>
        <w:t>及丙方</w:t>
      </w:r>
      <w:r>
        <w:rPr>
          <w:rFonts w:ascii="宋体" w:hAnsi="宋体" w:cs="宋体"/>
          <w:bCs/>
          <w:color w:val="auto"/>
          <w:kern w:val="0"/>
          <w:szCs w:val="21"/>
        </w:rPr>
        <w:t>需如实准确填写电话、邮寄地址、电子终端地址等信息，因甲方</w:t>
      </w:r>
      <w:r>
        <w:rPr>
          <w:rFonts w:hint="eastAsia" w:ascii="宋体" w:hAnsi="宋体" w:cs="宋体"/>
          <w:bCs/>
          <w:color w:val="auto"/>
          <w:kern w:val="0"/>
          <w:szCs w:val="21"/>
        </w:rPr>
        <w:t>、丙方</w:t>
      </w:r>
      <w:r>
        <w:rPr>
          <w:rFonts w:ascii="宋体" w:hAnsi="宋体" w:cs="宋体"/>
          <w:bCs/>
          <w:color w:val="auto"/>
          <w:kern w:val="0"/>
          <w:szCs w:val="21"/>
        </w:rPr>
        <w:t>提供的电话、邮寄地址、电子终端地址等信息填写不准确、填写错误或变更后未按要求履行书面通知义务等行为导致的所有后果由甲方</w:t>
      </w:r>
      <w:r>
        <w:rPr>
          <w:rFonts w:hint="eastAsia" w:ascii="宋体" w:hAnsi="宋体" w:cs="宋体"/>
          <w:bCs/>
          <w:color w:val="auto"/>
          <w:kern w:val="0"/>
          <w:szCs w:val="21"/>
        </w:rPr>
        <w:t>、丙方</w:t>
      </w:r>
      <w:r>
        <w:rPr>
          <w:rFonts w:ascii="宋体" w:hAnsi="宋体" w:cs="宋体"/>
          <w:bCs/>
          <w:color w:val="auto"/>
          <w:kern w:val="0"/>
          <w:szCs w:val="21"/>
        </w:rPr>
        <w:t>承担。</w:t>
      </w:r>
    </w:p>
    <w:p>
      <w:pPr>
        <w:spacing w:line="360" w:lineRule="exact"/>
        <w:ind w:firstLine="420" w:firstLineChars="200"/>
        <w:rPr>
          <w:color w:val="auto"/>
        </w:rPr>
      </w:pPr>
      <w:r>
        <w:rPr>
          <w:rFonts w:hint="eastAsia" w:ascii="宋体" w:hAnsi="宋体" w:cs="宋体"/>
          <w:bCs/>
          <w:color w:val="auto"/>
          <w:kern w:val="0"/>
          <w:szCs w:val="21"/>
        </w:rPr>
        <w:t>9</w:t>
      </w:r>
      <w:r>
        <w:rPr>
          <w:rFonts w:ascii="宋体" w:hAnsi="宋体" w:cs="宋体"/>
          <w:bCs/>
          <w:color w:val="auto"/>
          <w:kern w:val="0"/>
          <w:szCs w:val="21"/>
        </w:rPr>
        <w:t>、</w:t>
      </w:r>
      <w:r>
        <w:rPr>
          <w:rFonts w:hint="eastAsia"/>
          <w:color w:val="auto"/>
        </w:rPr>
        <w:t>本条关于送达之条款约定的法律效力独立于本合同，不受本合同整体或部分条款效力变动的影响。</w:t>
      </w:r>
    </w:p>
    <w:p>
      <w:pPr>
        <w:spacing w:line="360" w:lineRule="exact"/>
        <w:ind w:firstLine="420" w:firstLineChars="200"/>
        <w:rPr>
          <w:rFonts w:ascii="宋体" w:hAnsi="宋体" w:cs="宋体"/>
          <w:bCs/>
          <w:color w:val="auto"/>
          <w:kern w:val="0"/>
          <w:szCs w:val="21"/>
        </w:rPr>
      </w:pPr>
      <w:r>
        <w:rPr>
          <w:rFonts w:hint="eastAsia"/>
          <w:color w:val="auto"/>
        </w:rPr>
        <w:t>10、</w:t>
      </w:r>
      <w:r>
        <w:rPr>
          <w:rFonts w:ascii="宋体" w:hAnsi="宋体" w:cs="宋体"/>
          <w:bCs/>
          <w:color w:val="auto"/>
          <w:kern w:val="0"/>
          <w:szCs w:val="21"/>
        </w:rPr>
        <w:t>甲方和丙方保证向乙方提供的各项申请资料是真实、完整、合法、有效的，</w:t>
      </w:r>
      <w:r>
        <w:rPr>
          <w:rFonts w:hint="eastAsia" w:ascii="宋体" w:hAnsi="宋体" w:cs="宋体"/>
          <w:bCs/>
          <w:color w:val="auto"/>
          <w:kern w:val="0"/>
          <w:szCs w:val="21"/>
        </w:rPr>
        <w:t>不含有任何虚假记载、误导性陈述或重大遗漏。</w:t>
      </w:r>
    </w:p>
    <w:p>
      <w:pPr>
        <w:spacing w:line="360" w:lineRule="exact"/>
        <w:ind w:firstLine="420" w:firstLineChars="200"/>
        <w:rPr>
          <w:rFonts w:ascii="宋体" w:hAnsi="宋体" w:cs="宋体"/>
          <w:bCs/>
          <w:color w:val="auto"/>
          <w:kern w:val="0"/>
          <w:szCs w:val="21"/>
        </w:rPr>
      </w:pPr>
      <w:r>
        <w:rPr>
          <w:rFonts w:ascii="宋体" w:hAnsi="宋体" w:cs="宋体"/>
          <w:bCs/>
          <w:color w:val="auto"/>
          <w:kern w:val="0"/>
          <w:szCs w:val="21"/>
        </w:rPr>
        <w:t>1</w:t>
      </w:r>
      <w:r>
        <w:rPr>
          <w:rFonts w:hint="eastAsia" w:ascii="宋体" w:hAnsi="宋体" w:cs="宋体"/>
          <w:bCs/>
          <w:color w:val="auto"/>
          <w:kern w:val="0"/>
          <w:szCs w:val="21"/>
        </w:rPr>
        <w:t>1</w:t>
      </w:r>
      <w:r>
        <w:rPr>
          <w:rFonts w:ascii="宋体" w:hAnsi="宋体" w:cs="宋体"/>
          <w:bCs/>
          <w:color w:val="auto"/>
          <w:kern w:val="0"/>
          <w:szCs w:val="21"/>
        </w:rPr>
        <w:t>、甲方和丙方谨此承诺，其将以善意方式完整履行其在本合同项下的所有义务，且若未取得乙方事前书面同意，其不会</w:t>
      </w:r>
      <w:r>
        <w:rPr>
          <w:rFonts w:hint="eastAsia" w:ascii="宋体" w:hAnsi="宋体" w:cs="宋体"/>
          <w:bCs/>
          <w:color w:val="auto"/>
          <w:kern w:val="0"/>
          <w:szCs w:val="21"/>
        </w:rPr>
        <w:t>作出任何行为（包括其应作为而不作为，或其不应作为而作为）危及本合同项下债权、乙方抵押权的实现。</w:t>
      </w:r>
    </w:p>
    <w:p>
      <w:pPr>
        <w:spacing w:line="360" w:lineRule="exact"/>
        <w:ind w:firstLine="420" w:firstLineChars="200"/>
        <w:rPr>
          <w:rFonts w:ascii="宋体" w:hAnsi="宋体" w:cs="宋体"/>
          <w:bCs/>
          <w:color w:val="auto"/>
          <w:kern w:val="0"/>
          <w:szCs w:val="21"/>
        </w:rPr>
      </w:pPr>
      <w:r>
        <w:rPr>
          <w:rFonts w:ascii="宋体" w:hAnsi="宋体" w:cs="宋体"/>
          <w:bCs/>
          <w:color w:val="auto"/>
          <w:kern w:val="0"/>
          <w:szCs w:val="21"/>
        </w:rPr>
        <w:t>1</w:t>
      </w:r>
      <w:r>
        <w:rPr>
          <w:rFonts w:hint="eastAsia" w:ascii="宋体" w:hAnsi="宋体" w:cs="宋体"/>
          <w:bCs/>
          <w:color w:val="auto"/>
          <w:kern w:val="0"/>
          <w:szCs w:val="21"/>
        </w:rPr>
        <w:t>2</w:t>
      </w:r>
      <w:r>
        <w:rPr>
          <w:rFonts w:ascii="宋体" w:hAnsi="宋体" w:cs="宋体"/>
          <w:bCs/>
          <w:color w:val="auto"/>
          <w:kern w:val="0"/>
          <w:szCs w:val="21"/>
        </w:rPr>
        <w:t>、丙方保证其合法拥有根据本合同之约定对抵押物设置抵押的权利，且该等权利不存在任何争议。丙方签署和履行本合同，与其签署和履行的其他任何合同均无抵触</w:t>
      </w:r>
      <w:r>
        <w:rPr>
          <w:rFonts w:hint="eastAsia" w:ascii="宋体" w:hAnsi="宋体" w:cs="宋体"/>
          <w:bCs/>
          <w:color w:val="auto"/>
          <w:kern w:val="0"/>
          <w:szCs w:val="21"/>
        </w:rPr>
        <w:t>。</w:t>
      </w:r>
    </w:p>
    <w:p>
      <w:pPr>
        <w:spacing w:line="360" w:lineRule="exact"/>
        <w:ind w:firstLine="420" w:firstLineChars="200"/>
        <w:rPr>
          <w:rFonts w:ascii="宋体" w:hAnsi="宋体"/>
          <w:b/>
          <w:color w:val="auto"/>
          <w:szCs w:val="21"/>
        </w:rPr>
      </w:pPr>
      <w:r>
        <w:rPr>
          <w:rFonts w:hint="eastAsia" w:ascii="宋体" w:hAnsi="宋体"/>
          <w:b/>
          <w:color w:val="auto"/>
          <w:szCs w:val="21"/>
        </w:rPr>
        <w:t>二、实现债权的费用</w:t>
      </w:r>
    </w:p>
    <w:p>
      <w:pPr>
        <w:spacing w:line="360" w:lineRule="exact"/>
        <w:ind w:firstLine="420" w:firstLineChars="200"/>
        <w:rPr>
          <w:rFonts w:ascii="宋体" w:hAnsi="宋体"/>
          <w:b/>
          <w:color w:val="auto"/>
          <w:szCs w:val="21"/>
        </w:rPr>
      </w:pPr>
      <w:r>
        <w:rPr>
          <w:rFonts w:hint="eastAsia" w:ascii="宋体" w:hAnsi="宋体"/>
          <w:b/>
          <w:color w:val="auto"/>
          <w:szCs w:val="21"/>
        </w:rPr>
        <w:t>“实现债权的费用”是指，甲方到期没有偿还贷款本息，导致乙方为催收贷款本息所需的合理费用，包括公告费、公证费、送达费、鉴定费、律师费、诉讼费、仲裁费、差旅费、评估费、拍卖费、财产保全费、强制执行费、过户税费等，由甲方、担保人负担。</w:t>
      </w:r>
    </w:p>
    <w:p>
      <w:pPr>
        <w:spacing w:line="360" w:lineRule="exact"/>
        <w:ind w:firstLine="420" w:firstLineChars="200"/>
        <w:rPr>
          <w:rFonts w:ascii="宋体" w:hAnsi="宋体"/>
          <w:b/>
          <w:color w:val="auto"/>
          <w:szCs w:val="21"/>
        </w:rPr>
      </w:pPr>
      <w:r>
        <w:rPr>
          <w:rFonts w:hint="eastAsia" w:ascii="宋体" w:hAnsi="宋体"/>
          <w:b/>
          <w:color w:val="auto"/>
          <w:szCs w:val="21"/>
        </w:rPr>
        <w:t>三、其他</w:t>
      </w:r>
    </w:p>
    <w:p>
      <w:pPr>
        <w:pStyle w:val="4"/>
        <w:spacing w:line="360" w:lineRule="exact"/>
        <w:ind w:firstLine="420" w:firstLineChars="200"/>
        <w:rPr>
          <w:rFonts w:hAnsi="宋体"/>
          <w:color w:val="auto"/>
          <w:szCs w:val="21"/>
        </w:rPr>
      </w:pPr>
      <w:r>
        <w:rPr>
          <w:rFonts w:hint="eastAsia" w:hAnsi="宋体"/>
          <w:color w:val="auto"/>
          <w:szCs w:val="21"/>
        </w:rPr>
        <w:t>1、合同的变更、解除</w:t>
      </w:r>
    </w:p>
    <w:p>
      <w:pPr>
        <w:spacing w:line="360" w:lineRule="exact"/>
        <w:ind w:firstLine="359" w:firstLineChars="171"/>
        <w:rPr>
          <w:rFonts w:ascii="宋体" w:hAnsi="宋体"/>
          <w:color w:val="auto"/>
          <w:szCs w:val="21"/>
        </w:rPr>
      </w:pPr>
      <w:r>
        <w:rPr>
          <w:rFonts w:hint="eastAsia" w:ascii="宋体" w:hAnsi="宋体"/>
          <w:vanish/>
          <w:color w:val="auto"/>
          <w:szCs w:val="21"/>
        </w:rPr>
        <w:t>本合同任何一方需变更或解除本合同，须事先书面通知其他数方，</w:t>
      </w:r>
      <w:r>
        <w:rPr>
          <w:rFonts w:hint="eastAsia" w:ascii="宋体" w:hAnsi="宋体"/>
          <w:color w:val="auto"/>
          <w:szCs w:val="21"/>
        </w:rPr>
        <w:t>经本合同各方协商一致，可修改或解除本合同，修改或解除合同的协议应采用书面形式。</w:t>
      </w:r>
    </w:p>
    <w:p>
      <w:pPr>
        <w:spacing w:line="360" w:lineRule="exact"/>
        <w:ind w:firstLine="420" w:firstLineChars="200"/>
        <w:rPr>
          <w:rFonts w:ascii="宋体" w:hAnsi="宋体"/>
          <w:color w:val="auto"/>
          <w:szCs w:val="21"/>
        </w:rPr>
      </w:pPr>
      <w:r>
        <w:rPr>
          <w:rFonts w:hint="eastAsia" w:ascii="宋体" w:hAnsi="宋体"/>
          <w:color w:val="auto"/>
          <w:szCs w:val="21"/>
        </w:rPr>
        <w:t>2、各方与本合同有关的通知、要求应以书面形式进行。</w:t>
      </w:r>
    </w:p>
    <w:p>
      <w:pPr>
        <w:spacing w:line="360" w:lineRule="exact"/>
        <w:ind w:firstLine="315" w:firstLineChars="150"/>
        <w:rPr>
          <w:rFonts w:ascii="宋体" w:hAnsi="宋体"/>
          <w:color w:val="auto"/>
          <w:szCs w:val="21"/>
        </w:rPr>
      </w:pPr>
      <w:r>
        <w:rPr>
          <w:rFonts w:hint="eastAsia" w:ascii="宋体" w:hAnsi="宋体"/>
          <w:color w:val="auto"/>
          <w:szCs w:val="21"/>
        </w:rPr>
        <w:t>乙方就本合同给予其他方的任何通知、要求或其它函件，一经按本合同记载的或按其他方已书面通知甲、丙方变更后的地址发出即视为已送达。</w:t>
      </w:r>
    </w:p>
    <w:p>
      <w:pPr>
        <w:spacing w:line="360" w:lineRule="exact"/>
        <w:ind w:firstLine="420" w:firstLineChars="200"/>
        <w:rPr>
          <w:rFonts w:ascii="宋体" w:hAnsi="宋体"/>
          <w:b/>
          <w:color w:val="auto"/>
          <w:szCs w:val="21"/>
        </w:rPr>
      </w:pPr>
      <w:r>
        <w:rPr>
          <w:rFonts w:hint="eastAsia" w:ascii="宋体" w:hAnsi="宋体"/>
          <w:color w:val="auto"/>
          <w:szCs w:val="21"/>
        </w:rPr>
        <w:t>3、</w:t>
      </w:r>
      <w:r>
        <w:rPr>
          <w:rFonts w:hint="eastAsia" w:ascii="宋体" w:hAnsi="宋体"/>
          <w:b/>
          <w:color w:val="auto"/>
          <w:szCs w:val="21"/>
        </w:rPr>
        <w:t>本合同项下的出账确认书、借据</w:t>
      </w:r>
      <w:r>
        <w:rPr>
          <w:rFonts w:ascii="宋体" w:hAnsi="宋体"/>
          <w:b/>
          <w:color w:val="auto"/>
          <w:szCs w:val="21"/>
        </w:rPr>
        <w:t>/</w:t>
      </w:r>
      <w:r>
        <w:rPr>
          <w:rFonts w:hint="eastAsia" w:ascii="宋体" w:hAnsi="宋体"/>
          <w:b/>
          <w:color w:val="auto"/>
          <w:szCs w:val="21"/>
        </w:rPr>
        <w:t>个人贷款出账凭证及经各方确认的借款申请书等相关文件、资料为本合同不可分割的组成部分，具同等法律效力。</w:t>
      </w:r>
    </w:p>
    <w:p>
      <w:pPr>
        <w:spacing w:line="360" w:lineRule="exact"/>
        <w:ind w:firstLine="420" w:firstLineChars="200"/>
        <w:rPr>
          <w:rFonts w:ascii="宋体" w:hAnsi="宋体"/>
          <w:color w:val="auto"/>
          <w:szCs w:val="21"/>
        </w:rPr>
      </w:pPr>
      <w:r>
        <w:rPr>
          <w:rFonts w:hint="eastAsia" w:ascii="宋体" w:hAnsi="宋体"/>
          <w:color w:val="auto"/>
          <w:szCs w:val="21"/>
        </w:rPr>
        <w:t>4、在本合同存续期间，乙方对甲方、丙方的任何违约或延误行为施以任何宽容、宽限或延缓行使本合同项下乙方应享有的权利，均</w:t>
      </w:r>
      <w:r>
        <w:rPr>
          <w:rFonts w:hint="eastAsia" w:ascii="宋体" w:hAnsi="宋体"/>
          <w:color w:val="auto"/>
          <w:spacing w:val="-4"/>
          <w:szCs w:val="21"/>
        </w:rPr>
        <w:t>不能损害、影响或限制乙方依本合同和有关法律规定作为债权人应享有的一切权利，不能视为乙方对任何破坏本合同行为的许可或认可，也不能视为乙方放弃对甲方、丙方现有或将来违约行为采取行动的权利</w:t>
      </w:r>
      <w:r>
        <w:rPr>
          <w:rFonts w:hint="eastAsia" w:ascii="宋体" w:hAnsi="宋体"/>
          <w:color w:val="auto"/>
          <w:szCs w:val="21"/>
        </w:rPr>
        <w:t>。</w:t>
      </w:r>
    </w:p>
    <w:p>
      <w:pPr>
        <w:spacing w:line="360" w:lineRule="exact"/>
        <w:ind w:firstLine="420" w:firstLineChars="200"/>
        <w:rPr>
          <w:rFonts w:ascii="宋体" w:hAnsi="宋体"/>
          <w:color w:val="auto"/>
          <w:szCs w:val="21"/>
        </w:rPr>
      </w:pPr>
      <w:r>
        <w:rPr>
          <w:rFonts w:hint="eastAsia" w:ascii="宋体" w:hAnsi="宋体"/>
          <w:color w:val="auto"/>
          <w:szCs w:val="21"/>
        </w:rPr>
        <w:t>5、丙方所提供的担保均为独立的担保，不受其他担保人所提供担保的影响或被代替。</w:t>
      </w:r>
    </w:p>
    <w:p>
      <w:pPr>
        <w:spacing w:line="360" w:lineRule="exact"/>
        <w:ind w:firstLine="436" w:firstLineChars="200"/>
        <w:rPr>
          <w:rFonts w:ascii="宋体" w:hAnsi="宋体"/>
          <w:color w:val="auto"/>
          <w:szCs w:val="21"/>
        </w:rPr>
      </w:pPr>
      <w:r>
        <w:rPr>
          <w:rFonts w:hint="eastAsia" w:ascii="宋体" w:hAnsi="宋体"/>
          <w:color w:val="auto"/>
          <w:spacing w:val="4"/>
          <w:szCs w:val="21"/>
        </w:rPr>
        <w:t>6、</w:t>
      </w:r>
      <w:r>
        <w:rPr>
          <w:rFonts w:hint="eastAsia" w:ascii="宋体" w:hAnsi="宋体"/>
          <w:color w:val="auto"/>
          <w:szCs w:val="21"/>
        </w:rPr>
        <w:t>本合同如涉及二人（二方）以上共同借款，共同甲方中任何一人对本合同项下借款本息债务均承担连带清偿义务。抵押物</w:t>
      </w:r>
      <w:r>
        <w:rPr>
          <w:rFonts w:ascii="宋体" w:hAnsi="宋体"/>
          <w:color w:val="auto"/>
          <w:szCs w:val="21"/>
        </w:rPr>
        <w:t>/</w:t>
      </w:r>
      <w:r>
        <w:rPr>
          <w:rFonts w:hint="eastAsia" w:ascii="宋体" w:hAnsi="宋体"/>
          <w:color w:val="auto"/>
          <w:szCs w:val="21"/>
        </w:rPr>
        <w:t>质物不可分割地全额抵押</w:t>
      </w:r>
      <w:r>
        <w:rPr>
          <w:rFonts w:ascii="宋体" w:hAnsi="宋体"/>
          <w:color w:val="auto"/>
          <w:szCs w:val="21"/>
        </w:rPr>
        <w:t>/</w:t>
      </w:r>
      <w:r>
        <w:rPr>
          <w:rFonts w:hint="eastAsia" w:ascii="宋体" w:hAnsi="宋体"/>
          <w:color w:val="auto"/>
          <w:szCs w:val="21"/>
        </w:rPr>
        <w:t>质押给乙方作为清偿借款本息的担保。如甲方违约未按期偿还借款本息，乙方有权向任何一方甲方追索，要求其承担全部贷款本息及有关费用，并可依法处理抵押物清偿贷款本息。</w:t>
      </w:r>
    </w:p>
    <w:p>
      <w:pPr>
        <w:snapToGrid w:val="0"/>
        <w:spacing w:line="360" w:lineRule="exact"/>
        <w:ind w:firstLine="420"/>
        <w:jc w:val="left"/>
        <w:rPr>
          <w:rFonts w:ascii="宋体" w:hAnsi="宋体"/>
          <w:snapToGrid w:val="0"/>
          <w:color w:val="auto"/>
          <w:szCs w:val="21"/>
        </w:rPr>
      </w:pPr>
      <w:r>
        <w:rPr>
          <w:rFonts w:hint="eastAsia" w:ascii="宋体" w:hAnsi="宋体"/>
          <w:b/>
          <w:color w:val="auto"/>
          <w:szCs w:val="21"/>
        </w:rPr>
        <w:t>7、无论何种原因导致本合同内容在法律上成为无效或部分条款无效，</w:t>
      </w:r>
      <w:r>
        <w:rPr>
          <w:rFonts w:hint="eastAsia" w:ascii="宋体" w:hAnsi="宋体"/>
          <w:b/>
          <w:color w:val="auto"/>
          <w:spacing w:val="-8"/>
          <w:szCs w:val="21"/>
        </w:rPr>
        <w:t>乙方有权终止本合同，并可立即向甲方追索本合同项下贷款本息及其它有关款项</w:t>
      </w:r>
      <w:r>
        <w:rPr>
          <w:rFonts w:hint="eastAsia" w:ascii="宋体" w:hAnsi="宋体"/>
          <w:b/>
          <w:color w:val="auto"/>
          <w:szCs w:val="21"/>
        </w:rPr>
        <w:t>。</w:t>
      </w:r>
      <w:r>
        <w:rPr>
          <w:rFonts w:hint="eastAsia" w:ascii="宋体" w:hAnsi="宋体"/>
          <w:b/>
          <w:color w:val="auto"/>
          <w:spacing w:val="-8"/>
          <w:szCs w:val="21"/>
        </w:rPr>
        <w:t>如本合同项下债权无效，则本合同项下担保条款无效，但法律另有规定的除外。在担保条款无效的情形下，丙方应赔偿乙方因担保无效而产生的全部损失。</w:t>
      </w:r>
    </w:p>
    <w:p>
      <w:pPr>
        <w:ind w:firstLine="420"/>
        <w:rPr>
          <w:rFonts w:ascii="宋体" w:hAnsi="宋体"/>
          <w:color w:val="auto"/>
          <w:szCs w:val="21"/>
        </w:rPr>
      </w:pPr>
      <w:r>
        <w:rPr>
          <w:rFonts w:hint="eastAsia" w:ascii="宋体" w:hAnsi="宋体"/>
          <w:b/>
          <w:color w:val="auto"/>
          <w:szCs w:val="21"/>
        </w:rPr>
        <w:t>8、</w:t>
      </w:r>
      <w:r>
        <w:rPr>
          <w:rFonts w:hint="eastAsia" w:ascii="宋体" w:hAnsi="宋体"/>
          <w:color w:val="auto"/>
          <w:szCs w:val="21"/>
        </w:rPr>
        <w:t>本合同正本一式五份，乙方执二份，甲方</w:t>
      </w:r>
      <w:r>
        <w:rPr>
          <w:rFonts w:hint="eastAsia" w:ascii="宋体" w:hAnsi="宋体"/>
          <w:color w:val="auto"/>
          <w:spacing w:val="4"/>
          <w:szCs w:val="21"/>
        </w:rPr>
        <w:t>、丙方、</w:t>
      </w:r>
      <w:r>
        <w:rPr>
          <w:rFonts w:hint="eastAsia" w:ascii="宋体" w:hAnsi="宋体"/>
          <w:color w:val="auto"/>
          <w:szCs w:val="21"/>
        </w:rPr>
        <w:t>登记机关各执一份</w:t>
      </w:r>
      <w:r>
        <w:rPr>
          <w:rFonts w:hint="eastAsia" w:ascii="宋体" w:hAnsi="宋体"/>
          <w:color w:val="auto"/>
          <w:spacing w:val="4"/>
          <w:szCs w:val="21"/>
        </w:rPr>
        <w:t>，如需公证，应增加一份用于公证机关备案</w:t>
      </w:r>
      <w:r>
        <w:rPr>
          <w:rFonts w:hint="eastAsia" w:ascii="宋体" w:hAnsi="宋体"/>
          <w:color w:val="auto"/>
          <w:szCs w:val="21"/>
        </w:rPr>
        <w:t>。</w:t>
      </w:r>
    </w:p>
    <w:p>
      <w:pPr>
        <w:spacing w:line="360" w:lineRule="exact"/>
        <w:ind w:firstLine="420" w:firstLineChars="200"/>
        <w:rPr>
          <w:rFonts w:ascii="宋体" w:hAnsi="宋体"/>
          <w:b/>
          <w:color w:val="auto"/>
          <w:szCs w:val="21"/>
        </w:rPr>
      </w:pPr>
      <w:r>
        <w:rPr>
          <w:rFonts w:hint="eastAsia" w:ascii="宋体" w:hAnsi="宋体"/>
          <w:b/>
          <w:color w:val="auto"/>
          <w:szCs w:val="21"/>
        </w:rPr>
        <w:t>四、 强制执行公证</w:t>
      </w:r>
    </w:p>
    <w:p>
      <w:pPr>
        <w:spacing w:line="360" w:lineRule="exact"/>
        <w:ind w:firstLine="420" w:firstLineChars="200"/>
        <w:rPr>
          <w:rFonts w:ascii="宋体" w:hAnsi="宋体"/>
          <w:color w:val="auto"/>
          <w:szCs w:val="21"/>
        </w:rPr>
      </w:pPr>
      <w:r>
        <w:rPr>
          <w:rFonts w:hint="eastAsia" w:ascii="宋体" w:hAnsi="宋体"/>
          <w:color w:val="auto"/>
          <w:szCs w:val="21"/>
        </w:rPr>
        <w:t>本合同是否办理强制执行公证见特别约定条款第七条的约定。</w:t>
      </w:r>
    </w:p>
    <w:p>
      <w:pPr>
        <w:spacing w:line="360" w:lineRule="exact"/>
        <w:ind w:firstLine="420" w:firstLineChars="200"/>
        <w:rPr>
          <w:rFonts w:ascii="宋体" w:hAnsi="宋体"/>
          <w:b/>
          <w:color w:val="auto"/>
          <w:szCs w:val="21"/>
        </w:rPr>
      </w:pPr>
      <w:r>
        <w:rPr>
          <w:rFonts w:hint="eastAsia" w:ascii="宋体" w:hAnsi="宋体"/>
          <w:b/>
          <w:color w:val="auto"/>
          <w:szCs w:val="21"/>
        </w:rPr>
        <w:t>五、合同生效条件及终止条件</w:t>
      </w:r>
    </w:p>
    <w:p>
      <w:pPr>
        <w:spacing w:line="360" w:lineRule="exact"/>
        <w:ind w:firstLine="420" w:firstLineChars="200"/>
        <w:rPr>
          <w:rFonts w:ascii="宋体" w:hAnsi="宋体"/>
          <w:color w:val="auto"/>
          <w:szCs w:val="21"/>
        </w:rPr>
      </w:pPr>
      <w:r>
        <w:rPr>
          <w:rFonts w:hint="eastAsia" w:ascii="宋体" w:hAnsi="宋体"/>
          <w:color w:val="auto"/>
          <w:szCs w:val="21"/>
        </w:rPr>
        <w:t>1、合同生效</w:t>
      </w:r>
    </w:p>
    <w:p>
      <w:pPr>
        <w:spacing w:line="360" w:lineRule="exact"/>
        <w:ind w:firstLine="420" w:firstLineChars="200"/>
        <w:rPr>
          <w:rFonts w:ascii="宋体" w:hAnsi="宋体"/>
          <w:snapToGrid w:val="0"/>
          <w:color w:val="auto"/>
          <w:szCs w:val="21"/>
        </w:rPr>
      </w:pPr>
      <w:r>
        <w:rPr>
          <w:rFonts w:hint="eastAsia"/>
          <w:color w:val="auto"/>
        </w:rPr>
        <w:t>本合同在各方当事人均签署（若当事人为自然人，则本协议应由该当事人签字，若当事人为法人或其他组织，则本合同应由其法定代表人或负责人（或其委托代理人）签字或加盖印章，并加盖公章或合同专用章）之日起生效。</w:t>
      </w:r>
    </w:p>
    <w:p>
      <w:pPr>
        <w:spacing w:line="360" w:lineRule="exact"/>
        <w:ind w:firstLine="480"/>
        <w:rPr>
          <w:color w:val="auto"/>
        </w:rPr>
      </w:pPr>
      <w:r>
        <w:rPr>
          <w:rFonts w:hint="eastAsia"/>
          <w:color w:val="auto"/>
        </w:rPr>
        <w:t>本合同可采取线上或线下任意一种方式签署。其中，通过线上方式签署时，本合同各方当事人同意按照线上系统指引完成相应签名、盖章行为。</w:t>
      </w:r>
    </w:p>
    <w:p>
      <w:pPr>
        <w:spacing w:line="360" w:lineRule="exact"/>
        <w:ind w:firstLine="420" w:firstLineChars="200"/>
        <w:rPr>
          <w:color w:val="auto"/>
          <w:szCs w:val="21"/>
        </w:rPr>
      </w:pPr>
      <w:r>
        <w:rPr>
          <w:rFonts w:hint="eastAsia"/>
          <w:color w:val="auto"/>
          <w:szCs w:val="21"/>
        </w:rPr>
        <w:t>若本合同采取线上签署方式，乙方有权要求甲方、丙方对电子版合同进行确认，具体方式为：</w:t>
      </w:r>
      <w:r>
        <w:rPr>
          <w:rFonts w:hint="eastAsia"/>
          <w:color w:val="auto"/>
        </w:rPr>
        <w:t>在乙方指定时间内通过乙方线上渠道、短信等方式进行确认</w:t>
      </w:r>
      <w:r>
        <w:rPr>
          <w:rFonts w:hint="eastAsia"/>
          <w:color w:val="auto"/>
          <w:szCs w:val="21"/>
        </w:rPr>
        <w:t>；如未及时确认，不影响合同按约定生效，同时，乙方有权采取暂停放款等风险控制措施。</w:t>
      </w:r>
    </w:p>
    <w:p>
      <w:pPr>
        <w:pStyle w:val="4"/>
        <w:spacing w:line="360" w:lineRule="exact"/>
        <w:ind w:firstLine="420" w:firstLineChars="200"/>
        <w:rPr>
          <w:rFonts w:hAnsi="宋体"/>
          <w:color w:val="auto"/>
          <w:szCs w:val="21"/>
        </w:rPr>
      </w:pPr>
      <w:r>
        <w:rPr>
          <w:rFonts w:hint="eastAsia" w:hAnsi="宋体"/>
          <w:color w:val="auto"/>
          <w:szCs w:val="21"/>
        </w:rPr>
        <w:t>2、合同终止条件:甲方对本合同项下所有贷款本息及其它一切费用清偿完毕。</w:t>
      </w:r>
    </w:p>
    <w:p>
      <w:pPr>
        <w:pStyle w:val="4"/>
        <w:spacing w:line="360" w:lineRule="exact"/>
        <w:ind w:firstLine="420" w:firstLineChars="200"/>
        <w:rPr>
          <w:rFonts w:hAnsi="宋体"/>
          <w:color w:val="auto"/>
          <w:szCs w:val="21"/>
        </w:rPr>
      </w:pPr>
    </w:p>
    <w:p>
      <w:pPr>
        <w:snapToGrid w:val="0"/>
        <w:spacing w:line="360" w:lineRule="exact"/>
        <w:ind w:firstLine="420"/>
        <w:jc w:val="left"/>
        <w:rPr>
          <w:rFonts w:ascii="宋体" w:hAnsi="宋体"/>
          <w:b/>
          <w:snapToGrid w:val="0"/>
          <w:color w:val="auto"/>
          <w:szCs w:val="21"/>
        </w:rPr>
      </w:pPr>
      <w:r>
        <w:rPr>
          <w:rFonts w:hint="eastAsia" w:ascii="宋体" w:hAnsi="宋体"/>
          <w:b/>
          <w:color w:val="auto"/>
          <w:szCs w:val="21"/>
        </w:rPr>
        <w:t>如甲方、丙方对本合同存在任何疑问或任何相关投诉、意见，</w:t>
      </w:r>
      <w:r>
        <w:rPr>
          <w:rFonts w:hint="eastAsia"/>
          <w:b/>
          <w:bCs/>
          <w:snapToGrid w:val="0"/>
          <w:color w:val="auto"/>
          <w:szCs w:val="21"/>
        </w:rPr>
        <w:t>可通过投诉电话95511-3-8、95511-2-8（信用卡）、投诉电子邮箱（callcenter@pingan.com.cn）、官方网站（http://bank.pingan.com）“智能客服”、平安口袋银行移动端（个人）“在线客服”，或</w:t>
      </w:r>
      <w:r>
        <w:rPr>
          <w:rFonts w:hint="eastAsia"/>
          <w:b/>
          <w:bCs/>
          <w:snapToGrid w:val="0"/>
          <w:color w:val="auto"/>
          <w:szCs w:val="21"/>
          <w:lang w:val="en-US" w:eastAsia="zh-CN"/>
        </w:rPr>
        <w:t>乙方</w:t>
      </w:r>
      <w:r>
        <w:rPr>
          <w:rFonts w:hint="eastAsia"/>
          <w:b/>
          <w:bCs/>
          <w:snapToGrid w:val="0"/>
          <w:color w:val="auto"/>
          <w:szCs w:val="21"/>
        </w:rPr>
        <w:t>各营业网点进行咨询和反馈。</w:t>
      </w:r>
      <w:r>
        <w:rPr>
          <w:rFonts w:hint="eastAsia"/>
          <w:b/>
          <w:bCs/>
          <w:snapToGrid w:val="0"/>
          <w:color w:val="auto"/>
          <w:szCs w:val="21"/>
          <w:lang w:val="en-US" w:eastAsia="zh-CN"/>
        </w:rPr>
        <w:t>乙方</w:t>
      </w:r>
      <w:r>
        <w:rPr>
          <w:rFonts w:hint="eastAsia"/>
          <w:b/>
          <w:bCs/>
          <w:snapToGrid w:val="0"/>
          <w:color w:val="auto"/>
          <w:szCs w:val="21"/>
        </w:rPr>
        <w:t>受理问题后，将在15日内核实并提供解决方案</w:t>
      </w:r>
      <w:r>
        <w:rPr>
          <w:rFonts w:ascii="宋体" w:hAnsi="宋体"/>
          <w:b/>
          <w:color w:val="auto"/>
          <w:szCs w:val="21"/>
        </w:rPr>
        <w:t>。</w:t>
      </w:r>
    </w:p>
    <w:p>
      <w:pPr>
        <w:spacing w:line="360" w:lineRule="exact"/>
        <w:ind w:firstLine="420" w:firstLineChars="200"/>
        <w:rPr>
          <w:color w:val="auto"/>
          <w:szCs w:val="21"/>
        </w:rPr>
      </w:pPr>
    </w:p>
    <w:p>
      <w:pPr>
        <w:pStyle w:val="4"/>
        <w:spacing w:line="360" w:lineRule="exact"/>
        <w:rPr>
          <w:rFonts w:hAnsi="宋体"/>
          <w:color w:val="auto"/>
          <w:szCs w:val="21"/>
        </w:rPr>
      </w:pPr>
      <w:r>
        <w:rPr>
          <w:rFonts w:hint="eastAsia" w:hAnsi="宋体"/>
          <w:b/>
          <w:color w:val="auto"/>
          <w:szCs w:val="21"/>
        </w:rPr>
        <w:t>甲、丙方谨此确认，其已经认真审阅、充分知悉、理解本合同的全部条款内容，签署本合同是其真实的意思表示。（以下无正文）</w:t>
      </w:r>
    </w:p>
    <w:p>
      <w:pPr>
        <w:pStyle w:val="4"/>
        <w:spacing w:line="360" w:lineRule="exact"/>
        <w:rPr>
          <w:rFonts w:hAnsi="宋体"/>
          <w:color w:val="auto"/>
          <w:szCs w:val="21"/>
        </w:rPr>
      </w:pPr>
    </w:p>
    <w:p>
      <w:pPr>
        <w:pStyle w:val="4"/>
        <w:spacing w:line="360" w:lineRule="exact"/>
        <w:rPr>
          <w:rFonts w:hAnsi="宋体"/>
          <w:color w:val="auto"/>
          <w:szCs w:val="21"/>
        </w:rPr>
      </w:pPr>
      <w:r>
        <w:rPr>
          <w:rFonts w:hint="eastAsia" w:hAnsi="宋体"/>
          <w:color w:val="auto"/>
          <w:szCs w:val="21"/>
        </w:rPr>
        <w:t>甲方</w:t>
      </w:r>
    </w:p>
    <w:p>
      <w:pPr>
        <w:pStyle w:val="4"/>
        <w:spacing w:line="360" w:lineRule="exact"/>
        <w:rPr>
          <w:rFonts w:hAnsi="宋体"/>
          <w:color w:val="auto"/>
          <w:szCs w:val="21"/>
        </w:rPr>
      </w:pPr>
      <w:r>
        <w:rPr>
          <w:rFonts w:hint="eastAsia" w:hAnsi="宋体"/>
          <w:color w:val="auto"/>
          <w:szCs w:val="21"/>
        </w:rPr>
        <w:t xml:space="preserve"> 或委托代理人签字：</w:t>
      </w:r>
    </w:p>
    <w:p>
      <w:pPr>
        <w:pStyle w:val="4"/>
        <w:spacing w:line="360" w:lineRule="exact"/>
        <w:rPr>
          <w:rFonts w:hAnsi="宋体"/>
          <w:color w:val="auto"/>
          <w:szCs w:val="21"/>
        </w:rPr>
      </w:pPr>
      <w:r>
        <w:rPr>
          <w:rFonts w:hint="eastAsia" w:hAnsi="宋体"/>
          <w:color w:val="auto"/>
          <w:szCs w:val="21"/>
        </w:rPr>
        <w:t xml:space="preserve">         年    月   日</w:t>
      </w:r>
    </w:p>
    <w:p>
      <w:pPr>
        <w:pStyle w:val="4"/>
        <w:spacing w:line="360" w:lineRule="exact"/>
        <w:rPr>
          <w:rFonts w:hAnsi="宋体"/>
          <w:color w:val="auto"/>
          <w:szCs w:val="21"/>
        </w:rPr>
      </w:pPr>
    </w:p>
    <w:p>
      <w:pPr>
        <w:snapToGrid w:val="0"/>
        <w:spacing w:line="360" w:lineRule="exact"/>
        <w:rPr>
          <w:rFonts w:ascii="宋体" w:hAnsi="宋体"/>
          <w:snapToGrid w:val="0"/>
          <w:color w:val="auto"/>
          <w:szCs w:val="21"/>
        </w:rPr>
      </w:pPr>
      <w:r>
        <w:rPr>
          <w:rFonts w:ascii="宋体" w:hAnsi="宋体"/>
          <w:snapToGrid w:val="0"/>
          <w:color w:val="auto"/>
          <w:szCs w:val="21"/>
        </w:rPr>
        <w:t xml:space="preserve">乙方单位盖章： </w:t>
      </w:r>
    </w:p>
    <w:p>
      <w:pPr>
        <w:snapToGrid w:val="0"/>
        <w:spacing w:line="360" w:lineRule="exact"/>
        <w:rPr>
          <w:rFonts w:ascii="宋体" w:hAnsi="宋体"/>
          <w:snapToGrid w:val="0"/>
          <w:color w:val="auto"/>
          <w:szCs w:val="21"/>
        </w:rPr>
      </w:pPr>
      <w:r>
        <w:rPr>
          <w:rFonts w:hint="eastAsia" w:ascii="宋体" w:hAnsi="宋体"/>
          <w:snapToGrid w:val="0"/>
          <w:color w:val="auto"/>
          <w:szCs w:val="21"/>
        </w:rPr>
        <w:t>法定代表人（或</w:t>
      </w:r>
      <w:r>
        <w:rPr>
          <w:rFonts w:ascii="宋体" w:hAnsi="宋体"/>
          <w:snapToGrid w:val="0"/>
          <w:color w:val="auto"/>
          <w:szCs w:val="21"/>
        </w:rPr>
        <w:t>负责人</w:t>
      </w:r>
      <w:r>
        <w:rPr>
          <w:rFonts w:hint="eastAsia" w:ascii="宋体" w:hAnsi="宋体"/>
          <w:snapToGrid w:val="0"/>
          <w:color w:val="auto"/>
          <w:szCs w:val="21"/>
        </w:rPr>
        <w:t>）</w:t>
      </w:r>
      <w:r>
        <w:rPr>
          <w:rFonts w:ascii="宋体" w:hAnsi="宋体"/>
          <w:snapToGrid w:val="0"/>
          <w:color w:val="auto"/>
          <w:szCs w:val="21"/>
        </w:rPr>
        <w:t>或</w:t>
      </w:r>
      <w:r>
        <w:rPr>
          <w:rFonts w:hint="eastAsia" w:ascii="宋体" w:hAnsi="宋体"/>
          <w:snapToGrid w:val="0"/>
          <w:color w:val="auto"/>
          <w:szCs w:val="21"/>
        </w:rPr>
        <w:t>其</w:t>
      </w:r>
      <w:r>
        <w:rPr>
          <w:rFonts w:ascii="宋体" w:hAnsi="宋体"/>
          <w:snapToGrid w:val="0"/>
          <w:color w:val="auto"/>
          <w:szCs w:val="21"/>
        </w:rPr>
        <w:t xml:space="preserve">委托代理人签字： </w:t>
      </w:r>
    </w:p>
    <w:p>
      <w:pPr>
        <w:snapToGrid w:val="0"/>
        <w:spacing w:line="360" w:lineRule="exact"/>
        <w:rPr>
          <w:rFonts w:ascii="宋体" w:hAnsi="宋体"/>
          <w:snapToGrid w:val="0"/>
          <w:color w:val="auto"/>
          <w:szCs w:val="21"/>
        </w:rPr>
      </w:pPr>
      <w:r>
        <w:rPr>
          <w:rFonts w:ascii="宋体" w:hAnsi="宋体"/>
          <w:snapToGrid w:val="0"/>
          <w:color w:val="auto"/>
          <w:szCs w:val="21"/>
        </w:rPr>
        <w:t xml:space="preserve">          年   月   日</w:t>
      </w:r>
    </w:p>
    <w:p>
      <w:pPr>
        <w:snapToGrid w:val="0"/>
        <w:spacing w:line="360" w:lineRule="exact"/>
        <w:rPr>
          <w:rFonts w:ascii="宋体" w:hAnsi="宋体"/>
          <w:snapToGrid w:val="0"/>
          <w:color w:val="auto"/>
          <w:szCs w:val="21"/>
        </w:rPr>
      </w:pPr>
    </w:p>
    <w:p>
      <w:pPr>
        <w:snapToGrid w:val="0"/>
        <w:spacing w:line="360" w:lineRule="exact"/>
        <w:rPr>
          <w:rFonts w:ascii="宋体" w:hAnsi="宋体"/>
          <w:snapToGrid w:val="0"/>
          <w:color w:val="auto"/>
          <w:szCs w:val="21"/>
        </w:rPr>
      </w:pPr>
    </w:p>
    <w:p>
      <w:pPr>
        <w:pStyle w:val="4"/>
        <w:spacing w:line="360" w:lineRule="exact"/>
        <w:rPr>
          <w:rFonts w:hAnsi="宋体"/>
          <w:color w:val="auto"/>
          <w:szCs w:val="21"/>
        </w:rPr>
      </w:pPr>
      <w:r>
        <w:rPr>
          <w:rFonts w:hint="eastAsia" w:hAnsi="宋体"/>
          <w:color w:val="auto"/>
          <w:szCs w:val="21"/>
        </w:rPr>
        <w:t xml:space="preserve">丙方（为单位时）单位盖章：                     </w:t>
      </w:r>
    </w:p>
    <w:p>
      <w:pPr>
        <w:pStyle w:val="4"/>
        <w:spacing w:line="360" w:lineRule="exact"/>
        <w:rPr>
          <w:rFonts w:hAnsi="宋体"/>
          <w:color w:val="auto"/>
          <w:szCs w:val="21"/>
        </w:rPr>
      </w:pPr>
      <w:r>
        <w:rPr>
          <w:rFonts w:hint="eastAsia" w:hAnsi="宋体"/>
          <w:color w:val="auto"/>
          <w:szCs w:val="21"/>
        </w:rPr>
        <w:t>法定代表人</w:t>
      </w:r>
      <w:r>
        <w:rPr>
          <w:rFonts w:hint="eastAsia" w:hAnsi="宋体"/>
          <w:snapToGrid w:val="0"/>
          <w:color w:val="auto"/>
          <w:szCs w:val="21"/>
        </w:rPr>
        <w:t>（或</w:t>
      </w:r>
      <w:r>
        <w:rPr>
          <w:rFonts w:hAnsi="宋体"/>
          <w:snapToGrid w:val="0"/>
          <w:color w:val="auto"/>
          <w:szCs w:val="21"/>
        </w:rPr>
        <w:t>负责人</w:t>
      </w:r>
      <w:r>
        <w:rPr>
          <w:rFonts w:hint="eastAsia" w:hAnsi="宋体"/>
          <w:snapToGrid w:val="0"/>
          <w:color w:val="auto"/>
          <w:szCs w:val="21"/>
        </w:rPr>
        <w:t>）</w:t>
      </w:r>
      <w:r>
        <w:rPr>
          <w:rFonts w:hint="eastAsia" w:hAnsi="宋体"/>
          <w:color w:val="auto"/>
          <w:szCs w:val="21"/>
        </w:rPr>
        <w:t xml:space="preserve">或其委托代理人签字:              </w:t>
      </w:r>
    </w:p>
    <w:p>
      <w:pPr>
        <w:pStyle w:val="4"/>
        <w:spacing w:line="360" w:lineRule="exact"/>
        <w:ind w:firstLine="420" w:firstLineChars="200"/>
        <w:rPr>
          <w:rFonts w:hAnsi="宋体"/>
          <w:color w:val="auto"/>
          <w:szCs w:val="21"/>
        </w:rPr>
      </w:pPr>
      <w:r>
        <w:rPr>
          <w:rFonts w:hint="eastAsia" w:hAnsi="宋体"/>
          <w:color w:val="auto"/>
          <w:szCs w:val="21"/>
        </w:rPr>
        <w:t xml:space="preserve">      年    月    日            </w:t>
      </w:r>
    </w:p>
    <w:p>
      <w:pPr>
        <w:pStyle w:val="4"/>
        <w:spacing w:line="360" w:lineRule="exact"/>
        <w:ind w:firstLine="420" w:firstLineChars="200"/>
        <w:rPr>
          <w:rFonts w:hAnsi="宋体"/>
          <w:color w:val="auto"/>
          <w:szCs w:val="21"/>
        </w:rPr>
      </w:pPr>
    </w:p>
    <w:p>
      <w:pPr>
        <w:pStyle w:val="4"/>
        <w:spacing w:line="360" w:lineRule="exact"/>
        <w:ind w:firstLine="420" w:firstLineChars="200"/>
        <w:rPr>
          <w:rFonts w:hAnsi="宋体"/>
          <w:color w:val="auto"/>
          <w:szCs w:val="21"/>
        </w:rPr>
      </w:pPr>
      <w:r>
        <w:rPr>
          <w:rFonts w:hint="eastAsia" w:hAnsi="宋体"/>
          <w:color w:val="auto"/>
          <w:szCs w:val="21"/>
        </w:rPr>
        <w:t xml:space="preserve">           </w:t>
      </w:r>
    </w:p>
    <w:p>
      <w:pPr>
        <w:rPr>
          <w:rFonts w:hAnsi="宋体"/>
          <w:color w:val="auto"/>
          <w:szCs w:val="21"/>
        </w:rPr>
      </w:pPr>
      <w:r>
        <w:rPr>
          <w:rFonts w:hint="eastAsia" w:hAnsi="宋体"/>
          <w:color w:val="auto"/>
          <w:szCs w:val="21"/>
        </w:rPr>
        <w:t>丙方（为个人时）本人或委托代理人签字：</w:t>
      </w:r>
    </w:p>
    <w:p>
      <w:pPr>
        <w:rPr>
          <w:color w:val="auto"/>
        </w:rPr>
      </w:pPr>
      <w:r>
        <w:rPr>
          <w:rFonts w:hint="eastAsia" w:hAnsi="宋体"/>
          <w:color w:val="auto"/>
          <w:szCs w:val="21"/>
        </w:rPr>
        <w:t>年    月   日</w:t>
      </w:r>
    </w:p>
    <w:p>
      <w:pPr>
        <w:widowControl/>
        <w:jc w:val="left"/>
        <w:rPr>
          <w:color w:val="auto"/>
        </w:rPr>
      </w:pPr>
    </w:p>
    <w:sectPr>
      <w:type w:val="continuous"/>
      <w:pgSz w:w="11906" w:h="16838"/>
      <w:pgMar w:top="1440" w:right="1800" w:bottom="1440" w:left="1800" w:header="851" w:footer="992" w:gutter="0"/>
      <w:pgNumType w:start="1"/>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Style w:val="11"/>
      </w:rPr>
      <w:fldChar w:fldCharType="begin"/>
    </w:r>
    <w:r>
      <w:rPr>
        <w:rStyle w:val="11"/>
      </w:rPr>
      <w:instrText xml:space="preserve"> PAGE </w:instrText>
    </w:r>
    <w:r>
      <w:rPr>
        <w:rStyle w:val="11"/>
      </w:rPr>
      <w:fldChar w:fldCharType="separate"/>
    </w:r>
    <w:r>
      <w:rPr>
        <w:rStyle w:val="11"/>
      </w:rPr>
      <w:t>6</w:t>
    </w:r>
    <w:r>
      <w:rPr>
        <w:rStyle w:val="1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Style w:val="11"/>
      </w:rPr>
      <w:fldChar w:fldCharType="begin"/>
    </w:r>
    <w:r>
      <w:rPr>
        <w:rStyle w:val="11"/>
      </w:rPr>
      <w:instrText xml:space="preserve"> PAGE </w:instrText>
    </w:r>
    <w:r>
      <w:rPr>
        <w:rStyle w:val="11"/>
      </w:rPr>
      <w:fldChar w:fldCharType="separate"/>
    </w:r>
    <w:r>
      <w:rPr>
        <w:rStyle w:val="11"/>
      </w:rPr>
      <w:t>1</w:t>
    </w:r>
    <w:r>
      <w:rPr>
        <w:rStyle w:val="1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ascii="微软雅黑" w:hAnsi="微软雅黑" w:eastAsia="微软雅黑" w:cs="Helvetica"/>
      </w:rPr>
      <w:t>PAB61044</w:t>
    </w:r>
    <w:r>
      <w:rPr>
        <w:rFonts w:hint="eastAsia" w:ascii="微软雅黑" w:hAnsi="微软雅黑" w:eastAsia="微软雅黑" w:cs="Helvetica"/>
        <w:lang w:val="en-US" w:eastAsia="zh-CN"/>
      </w:rPr>
      <w:t>-1</w:t>
    </w:r>
    <w:r>
      <w:rPr>
        <w:rFonts w:hint="eastAsia" w:ascii="微软雅黑" w:hAnsi="微软雅黑" w:eastAsia="微软雅黑" w:cs="Helvetica"/>
      </w:rPr>
      <w:t>【</w:t>
    </w:r>
    <w:r>
      <w:rPr>
        <w:rFonts w:ascii="微软雅黑" w:hAnsi="微软雅黑" w:eastAsia="微软雅黑" w:cs="Helvetica"/>
      </w:rPr>
      <w:t>202</w:t>
    </w:r>
    <w:r>
      <w:rPr>
        <w:rFonts w:hint="eastAsia" w:ascii="微软雅黑" w:hAnsi="微软雅黑" w:eastAsia="微软雅黑" w:cs="Helvetica"/>
        <w:lang w:val="en-US" w:eastAsia="zh-CN"/>
      </w:rPr>
      <w:t>512</w:t>
    </w:r>
    <w:r>
      <w:rPr>
        <w:rFonts w:hint="eastAsia" w:ascii="微软雅黑" w:hAnsi="微软雅黑" w:eastAsia="微软雅黑" w:cs="Helvetica"/>
      </w:rPr>
      <w:t>】</w:t>
    </w:r>
  </w:p>
  <w:p>
    <w:pPr>
      <w:pStyle w:val="7"/>
      <w:pBdr>
        <w:bottom w:val="none" w:color="auto" w:sz="0" w:space="0"/>
      </w:pBdr>
      <w:tabs>
        <w:tab w:val="left" w:pos="3384"/>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ascii="微软雅黑" w:hAnsi="微软雅黑" w:eastAsia="微软雅黑" w:cs="Helvetica"/>
        <w:color w:val="428BCA"/>
      </w:rPr>
      <w:t>PAB61044【201910】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F4B30"/>
    <w:multiLevelType w:val="multilevel"/>
    <w:tmpl w:val="05EF4B3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7F6528F"/>
    <w:multiLevelType w:val="multilevel"/>
    <w:tmpl w:val="27F6528F"/>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
    <w:nsid w:val="506F8EF1"/>
    <w:multiLevelType w:val="singleLevel"/>
    <w:tmpl w:val="506F8EF1"/>
    <w:lvl w:ilvl="0" w:tentative="0">
      <w:start w:val="6"/>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F6"/>
    <w:rsid w:val="00000969"/>
    <w:rsid w:val="00012861"/>
    <w:rsid w:val="00021908"/>
    <w:rsid w:val="00023EAA"/>
    <w:rsid w:val="0003037E"/>
    <w:rsid w:val="00031511"/>
    <w:rsid w:val="0005390A"/>
    <w:rsid w:val="00055D6C"/>
    <w:rsid w:val="000709BC"/>
    <w:rsid w:val="0008165F"/>
    <w:rsid w:val="00081722"/>
    <w:rsid w:val="00082195"/>
    <w:rsid w:val="00086588"/>
    <w:rsid w:val="0008700B"/>
    <w:rsid w:val="00094DE9"/>
    <w:rsid w:val="0009532B"/>
    <w:rsid w:val="000A49CA"/>
    <w:rsid w:val="000A71FC"/>
    <w:rsid w:val="000B264A"/>
    <w:rsid w:val="000D39E4"/>
    <w:rsid w:val="000D4B4A"/>
    <w:rsid w:val="000E145F"/>
    <w:rsid w:val="000E6148"/>
    <w:rsid w:val="000E7E7B"/>
    <w:rsid w:val="000F3C90"/>
    <w:rsid w:val="001125F1"/>
    <w:rsid w:val="0011311F"/>
    <w:rsid w:val="00123569"/>
    <w:rsid w:val="00136F2B"/>
    <w:rsid w:val="00144560"/>
    <w:rsid w:val="00152FD3"/>
    <w:rsid w:val="0016036B"/>
    <w:rsid w:val="00162E23"/>
    <w:rsid w:val="00170F17"/>
    <w:rsid w:val="001730E9"/>
    <w:rsid w:val="0017591C"/>
    <w:rsid w:val="00194D27"/>
    <w:rsid w:val="00194F9A"/>
    <w:rsid w:val="001A4314"/>
    <w:rsid w:val="001A6FF6"/>
    <w:rsid w:val="001B2A85"/>
    <w:rsid w:val="001B5C5A"/>
    <w:rsid w:val="001C18D3"/>
    <w:rsid w:val="001D218A"/>
    <w:rsid w:val="001E1CF1"/>
    <w:rsid w:val="001E4899"/>
    <w:rsid w:val="0020367F"/>
    <w:rsid w:val="002114A4"/>
    <w:rsid w:val="00213F7C"/>
    <w:rsid w:val="00215305"/>
    <w:rsid w:val="00221C18"/>
    <w:rsid w:val="00222819"/>
    <w:rsid w:val="00224DF7"/>
    <w:rsid w:val="00240E7C"/>
    <w:rsid w:val="00241B31"/>
    <w:rsid w:val="00245411"/>
    <w:rsid w:val="00246B4C"/>
    <w:rsid w:val="00257DAC"/>
    <w:rsid w:val="00260B22"/>
    <w:rsid w:val="00271386"/>
    <w:rsid w:val="0027562F"/>
    <w:rsid w:val="002779E2"/>
    <w:rsid w:val="00291EC6"/>
    <w:rsid w:val="00293A97"/>
    <w:rsid w:val="00293D21"/>
    <w:rsid w:val="002A0285"/>
    <w:rsid w:val="002B2846"/>
    <w:rsid w:val="002D06FA"/>
    <w:rsid w:val="002D3377"/>
    <w:rsid w:val="002E2FE5"/>
    <w:rsid w:val="002F015E"/>
    <w:rsid w:val="00300FEC"/>
    <w:rsid w:val="00304B76"/>
    <w:rsid w:val="00312F2C"/>
    <w:rsid w:val="00317A7A"/>
    <w:rsid w:val="00341E6E"/>
    <w:rsid w:val="00342F17"/>
    <w:rsid w:val="0035360A"/>
    <w:rsid w:val="003602C5"/>
    <w:rsid w:val="00360E75"/>
    <w:rsid w:val="00364C4C"/>
    <w:rsid w:val="0037234A"/>
    <w:rsid w:val="00374DB0"/>
    <w:rsid w:val="00375FF8"/>
    <w:rsid w:val="0037619E"/>
    <w:rsid w:val="0038150C"/>
    <w:rsid w:val="0039452E"/>
    <w:rsid w:val="003954FF"/>
    <w:rsid w:val="003979B7"/>
    <w:rsid w:val="00397A62"/>
    <w:rsid w:val="003A647E"/>
    <w:rsid w:val="003B42A2"/>
    <w:rsid w:val="003C044C"/>
    <w:rsid w:val="003C5561"/>
    <w:rsid w:val="003C7308"/>
    <w:rsid w:val="003C7E63"/>
    <w:rsid w:val="003D5976"/>
    <w:rsid w:val="003E13AC"/>
    <w:rsid w:val="003E3482"/>
    <w:rsid w:val="003F2E48"/>
    <w:rsid w:val="00401027"/>
    <w:rsid w:val="0040238B"/>
    <w:rsid w:val="00403B61"/>
    <w:rsid w:val="00406DBE"/>
    <w:rsid w:val="00415D26"/>
    <w:rsid w:val="00417D40"/>
    <w:rsid w:val="00420717"/>
    <w:rsid w:val="00423AC4"/>
    <w:rsid w:val="004344AD"/>
    <w:rsid w:val="00440720"/>
    <w:rsid w:val="0044565B"/>
    <w:rsid w:val="004462C5"/>
    <w:rsid w:val="0044780D"/>
    <w:rsid w:val="00460E85"/>
    <w:rsid w:val="004A122F"/>
    <w:rsid w:val="004A6A6E"/>
    <w:rsid w:val="004A71A1"/>
    <w:rsid w:val="004B0E84"/>
    <w:rsid w:val="004B1EE8"/>
    <w:rsid w:val="004B26EE"/>
    <w:rsid w:val="004B2BE6"/>
    <w:rsid w:val="004B5505"/>
    <w:rsid w:val="004C3B73"/>
    <w:rsid w:val="004D02B9"/>
    <w:rsid w:val="004D2EAB"/>
    <w:rsid w:val="004D421F"/>
    <w:rsid w:val="004F4671"/>
    <w:rsid w:val="00514655"/>
    <w:rsid w:val="005231C4"/>
    <w:rsid w:val="00534116"/>
    <w:rsid w:val="00534AE7"/>
    <w:rsid w:val="00535327"/>
    <w:rsid w:val="005361B3"/>
    <w:rsid w:val="005506C7"/>
    <w:rsid w:val="0058162E"/>
    <w:rsid w:val="00585046"/>
    <w:rsid w:val="00585C92"/>
    <w:rsid w:val="00587565"/>
    <w:rsid w:val="005936B0"/>
    <w:rsid w:val="0059557F"/>
    <w:rsid w:val="005A0E47"/>
    <w:rsid w:val="005C35A4"/>
    <w:rsid w:val="005D2507"/>
    <w:rsid w:val="005D4059"/>
    <w:rsid w:val="005D5D78"/>
    <w:rsid w:val="005D7375"/>
    <w:rsid w:val="005E37C7"/>
    <w:rsid w:val="005E3880"/>
    <w:rsid w:val="005E6221"/>
    <w:rsid w:val="005F3711"/>
    <w:rsid w:val="005F5C57"/>
    <w:rsid w:val="005F7165"/>
    <w:rsid w:val="0060217B"/>
    <w:rsid w:val="0060653A"/>
    <w:rsid w:val="0061061B"/>
    <w:rsid w:val="006113F3"/>
    <w:rsid w:val="00612B80"/>
    <w:rsid w:val="00632164"/>
    <w:rsid w:val="006466B5"/>
    <w:rsid w:val="006610CA"/>
    <w:rsid w:val="006660E3"/>
    <w:rsid w:val="00686D81"/>
    <w:rsid w:val="00687F45"/>
    <w:rsid w:val="00693304"/>
    <w:rsid w:val="006A012E"/>
    <w:rsid w:val="006C2D80"/>
    <w:rsid w:val="006F01EA"/>
    <w:rsid w:val="007249ED"/>
    <w:rsid w:val="0073416F"/>
    <w:rsid w:val="00753749"/>
    <w:rsid w:val="00755627"/>
    <w:rsid w:val="00757614"/>
    <w:rsid w:val="00770C62"/>
    <w:rsid w:val="00770CE9"/>
    <w:rsid w:val="00783503"/>
    <w:rsid w:val="007971E0"/>
    <w:rsid w:val="007A0844"/>
    <w:rsid w:val="007B32C7"/>
    <w:rsid w:val="007B6D83"/>
    <w:rsid w:val="007C2039"/>
    <w:rsid w:val="007D159F"/>
    <w:rsid w:val="007E20A3"/>
    <w:rsid w:val="007F1475"/>
    <w:rsid w:val="007F2173"/>
    <w:rsid w:val="007F69D7"/>
    <w:rsid w:val="00801781"/>
    <w:rsid w:val="008227BF"/>
    <w:rsid w:val="00823CB7"/>
    <w:rsid w:val="00825D64"/>
    <w:rsid w:val="008318BB"/>
    <w:rsid w:val="00831B8F"/>
    <w:rsid w:val="00831C89"/>
    <w:rsid w:val="00835F2D"/>
    <w:rsid w:val="0084756D"/>
    <w:rsid w:val="00851151"/>
    <w:rsid w:val="008628E3"/>
    <w:rsid w:val="00866AD4"/>
    <w:rsid w:val="00867B89"/>
    <w:rsid w:val="0087479A"/>
    <w:rsid w:val="00875C66"/>
    <w:rsid w:val="00882214"/>
    <w:rsid w:val="008872E0"/>
    <w:rsid w:val="008A0207"/>
    <w:rsid w:val="008A4152"/>
    <w:rsid w:val="008A4280"/>
    <w:rsid w:val="008B01B4"/>
    <w:rsid w:val="008B547F"/>
    <w:rsid w:val="008C4539"/>
    <w:rsid w:val="008D0253"/>
    <w:rsid w:val="008D5FBE"/>
    <w:rsid w:val="008D7AE8"/>
    <w:rsid w:val="008E0C37"/>
    <w:rsid w:val="008E2DC5"/>
    <w:rsid w:val="008E489D"/>
    <w:rsid w:val="008F3E74"/>
    <w:rsid w:val="008F549E"/>
    <w:rsid w:val="009016BC"/>
    <w:rsid w:val="00904B29"/>
    <w:rsid w:val="00905457"/>
    <w:rsid w:val="00920628"/>
    <w:rsid w:val="00934988"/>
    <w:rsid w:val="00935551"/>
    <w:rsid w:val="00947034"/>
    <w:rsid w:val="00971DAE"/>
    <w:rsid w:val="00987C0A"/>
    <w:rsid w:val="00992DD4"/>
    <w:rsid w:val="00996ECE"/>
    <w:rsid w:val="009A50FC"/>
    <w:rsid w:val="009C309E"/>
    <w:rsid w:val="009C3EE4"/>
    <w:rsid w:val="009D2A21"/>
    <w:rsid w:val="009D7D76"/>
    <w:rsid w:val="009E5F84"/>
    <w:rsid w:val="009F01AD"/>
    <w:rsid w:val="009F3377"/>
    <w:rsid w:val="00A11493"/>
    <w:rsid w:val="00A21DC3"/>
    <w:rsid w:val="00A305BF"/>
    <w:rsid w:val="00A34746"/>
    <w:rsid w:val="00A53455"/>
    <w:rsid w:val="00A5483A"/>
    <w:rsid w:val="00A5526D"/>
    <w:rsid w:val="00A55FAD"/>
    <w:rsid w:val="00A63C4A"/>
    <w:rsid w:val="00A74154"/>
    <w:rsid w:val="00A80859"/>
    <w:rsid w:val="00A85330"/>
    <w:rsid w:val="00A8677E"/>
    <w:rsid w:val="00A872DA"/>
    <w:rsid w:val="00A97A6F"/>
    <w:rsid w:val="00AA07C9"/>
    <w:rsid w:val="00AB5CB8"/>
    <w:rsid w:val="00AB7B64"/>
    <w:rsid w:val="00AE29DA"/>
    <w:rsid w:val="00AF78B3"/>
    <w:rsid w:val="00B14D84"/>
    <w:rsid w:val="00B16A4C"/>
    <w:rsid w:val="00B26AB9"/>
    <w:rsid w:val="00B33B77"/>
    <w:rsid w:val="00B535C4"/>
    <w:rsid w:val="00B546A8"/>
    <w:rsid w:val="00B62A27"/>
    <w:rsid w:val="00B6537D"/>
    <w:rsid w:val="00B7000A"/>
    <w:rsid w:val="00B755BB"/>
    <w:rsid w:val="00B7738E"/>
    <w:rsid w:val="00B86ACD"/>
    <w:rsid w:val="00B95535"/>
    <w:rsid w:val="00BB3745"/>
    <w:rsid w:val="00BC0557"/>
    <w:rsid w:val="00BC5832"/>
    <w:rsid w:val="00BC68A8"/>
    <w:rsid w:val="00BE0FCA"/>
    <w:rsid w:val="00BF1AF6"/>
    <w:rsid w:val="00BF78CA"/>
    <w:rsid w:val="00BF7DB7"/>
    <w:rsid w:val="00C13C9F"/>
    <w:rsid w:val="00C170D6"/>
    <w:rsid w:val="00C2270A"/>
    <w:rsid w:val="00C34EA8"/>
    <w:rsid w:val="00C44687"/>
    <w:rsid w:val="00C4562B"/>
    <w:rsid w:val="00C552B1"/>
    <w:rsid w:val="00C6478A"/>
    <w:rsid w:val="00C80D89"/>
    <w:rsid w:val="00C829A8"/>
    <w:rsid w:val="00CA2D48"/>
    <w:rsid w:val="00CA4696"/>
    <w:rsid w:val="00CB154D"/>
    <w:rsid w:val="00CB6DED"/>
    <w:rsid w:val="00CD0E6F"/>
    <w:rsid w:val="00CE4640"/>
    <w:rsid w:val="00CE56BB"/>
    <w:rsid w:val="00D12578"/>
    <w:rsid w:val="00D13B81"/>
    <w:rsid w:val="00D41DC0"/>
    <w:rsid w:val="00D44C04"/>
    <w:rsid w:val="00D5225F"/>
    <w:rsid w:val="00D56B7B"/>
    <w:rsid w:val="00D81004"/>
    <w:rsid w:val="00D94390"/>
    <w:rsid w:val="00D9598A"/>
    <w:rsid w:val="00DA5A8E"/>
    <w:rsid w:val="00DC19E9"/>
    <w:rsid w:val="00DC300E"/>
    <w:rsid w:val="00DD1DA1"/>
    <w:rsid w:val="00DD4CDF"/>
    <w:rsid w:val="00DD5B67"/>
    <w:rsid w:val="00DD5F45"/>
    <w:rsid w:val="00DE0C6D"/>
    <w:rsid w:val="00DE26D5"/>
    <w:rsid w:val="00DE770B"/>
    <w:rsid w:val="00DF0999"/>
    <w:rsid w:val="00DF749D"/>
    <w:rsid w:val="00E21F28"/>
    <w:rsid w:val="00E4156A"/>
    <w:rsid w:val="00E5121C"/>
    <w:rsid w:val="00E52E98"/>
    <w:rsid w:val="00E558BE"/>
    <w:rsid w:val="00E56CAF"/>
    <w:rsid w:val="00E57977"/>
    <w:rsid w:val="00E57A6B"/>
    <w:rsid w:val="00E624D0"/>
    <w:rsid w:val="00E63E15"/>
    <w:rsid w:val="00E709BF"/>
    <w:rsid w:val="00E86F18"/>
    <w:rsid w:val="00E978EF"/>
    <w:rsid w:val="00EA3B1B"/>
    <w:rsid w:val="00EA3F68"/>
    <w:rsid w:val="00EA4766"/>
    <w:rsid w:val="00EA7A2C"/>
    <w:rsid w:val="00ED1AAE"/>
    <w:rsid w:val="00EE5369"/>
    <w:rsid w:val="00F0793E"/>
    <w:rsid w:val="00F12048"/>
    <w:rsid w:val="00F135B8"/>
    <w:rsid w:val="00F13F23"/>
    <w:rsid w:val="00F14F43"/>
    <w:rsid w:val="00F33838"/>
    <w:rsid w:val="00F652E3"/>
    <w:rsid w:val="00F73D59"/>
    <w:rsid w:val="00F94E33"/>
    <w:rsid w:val="00FA5541"/>
    <w:rsid w:val="00FA6153"/>
    <w:rsid w:val="00FA7E19"/>
    <w:rsid w:val="00FB2C64"/>
    <w:rsid w:val="00FB6F69"/>
    <w:rsid w:val="00FC2429"/>
    <w:rsid w:val="00FD7EB2"/>
    <w:rsid w:val="00FE0B76"/>
    <w:rsid w:val="00FE3DD0"/>
    <w:rsid w:val="00FE4D81"/>
    <w:rsid w:val="00FF0DBC"/>
    <w:rsid w:val="042460C1"/>
    <w:rsid w:val="04521626"/>
    <w:rsid w:val="0CFB30BE"/>
    <w:rsid w:val="0DF02D6C"/>
    <w:rsid w:val="15EC5FB6"/>
    <w:rsid w:val="1E6C7F48"/>
    <w:rsid w:val="1FC30DB7"/>
    <w:rsid w:val="203D7274"/>
    <w:rsid w:val="230D30F1"/>
    <w:rsid w:val="24F66453"/>
    <w:rsid w:val="254969BC"/>
    <w:rsid w:val="2C8830ED"/>
    <w:rsid w:val="3949576B"/>
    <w:rsid w:val="39C421D4"/>
    <w:rsid w:val="3DE86327"/>
    <w:rsid w:val="40B44620"/>
    <w:rsid w:val="41C42BF4"/>
    <w:rsid w:val="43B57504"/>
    <w:rsid w:val="43DF6690"/>
    <w:rsid w:val="4F9554E3"/>
    <w:rsid w:val="51603873"/>
    <w:rsid w:val="58111B8A"/>
    <w:rsid w:val="5B403CF9"/>
    <w:rsid w:val="5B940ED6"/>
    <w:rsid w:val="64A3373D"/>
    <w:rsid w:val="6DFE724A"/>
    <w:rsid w:val="7DA12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0"/>
    <w:pPr>
      <w:jc w:val="left"/>
    </w:pPr>
  </w:style>
  <w:style w:type="paragraph" w:styleId="3">
    <w:name w:val="Body Text Indent"/>
    <w:basedOn w:val="1"/>
    <w:link w:val="16"/>
    <w:qFormat/>
    <w:uiPriority w:val="0"/>
    <w:pPr>
      <w:widowControl/>
      <w:spacing w:line="500" w:lineRule="exact"/>
      <w:ind w:firstLine="567"/>
      <w:jc w:val="left"/>
    </w:pPr>
    <w:rPr>
      <w:rFonts w:ascii="楷体_GB2312" w:hAnsi="Times New Roman" w:eastAsia="楷体_GB2312"/>
      <w:kern w:val="0"/>
      <w:sz w:val="28"/>
      <w:szCs w:val="20"/>
    </w:rPr>
  </w:style>
  <w:style w:type="paragraph" w:styleId="4">
    <w:name w:val="Plain Text"/>
    <w:basedOn w:val="1"/>
    <w:link w:val="15"/>
    <w:qFormat/>
    <w:uiPriority w:val="99"/>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0"/>
    <w:semiHidden/>
    <w:unhideWhenUsed/>
    <w:qFormat/>
    <w:uiPriority w:val="99"/>
    <w:rPr>
      <w:b/>
      <w:bCs/>
    </w:rPr>
  </w:style>
  <w:style w:type="character" w:styleId="11">
    <w:name w:val="page number"/>
    <w:qFormat/>
    <w:uiPriority w:val="0"/>
  </w:style>
  <w:style w:type="character" w:styleId="12">
    <w:name w:val="annotation reference"/>
    <w:basedOn w:val="10"/>
    <w:unhideWhenUsed/>
    <w:qFormat/>
    <w:uiPriority w:val="0"/>
    <w:rPr>
      <w:sz w:val="21"/>
      <w:szCs w:val="21"/>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0"/>
    <w:rPr>
      <w:sz w:val="18"/>
      <w:szCs w:val="18"/>
    </w:rPr>
  </w:style>
  <w:style w:type="character" w:customStyle="1" w:styleId="15">
    <w:name w:val="纯文本 字符"/>
    <w:basedOn w:val="10"/>
    <w:link w:val="4"/>
    <w:qFormat/>
    <w:uiPriority w:val="99"/>
    <w:rPr>
      <w:rFonts w:ascii="宋体" w:hAnsi="Courier New" w:eastAsia="宋体" w:cs="Times New Roman"/>
      <w:szCs w:val="20"/>
    </w:rPr>
  </w:style>
  <w:style w:type="character" w:customStyle="1" w:styleId="16">
    <w:name w:val="正文文本缩进 字符"/>
    <w:basedOn w:val="10"/>
    <w:link w:val="3"/>
    <w:qFormat/>
    <w:uiPriority w:val="0"/>
    <w:rPr>
      <w:rFonts w:ascii="楷体_GB2312" w:hAnsi="Times New Roman" w:eastAsia="楷体_GB2312" w:cs="Times New Roman"/>
      <w:kern w:val="0"/>
      <w:sz w:val="28"/>
      <w:szCs w:val="20"/>
    </w:rPr>
  </w:style>
  <w:style w:type="paragraph" w:customStyle="1" w:styleId="17">
    <w:name w:val="Default"/>
    <w:basedOn w:val="1"/>
    <w:qFormat/>
    <w:uiPriority w:val="0"/>
    <w:pPr>
      <w:widowControl/>
      <w:autoSpaceDE w:val="0"/>
      <w:autoSpaceDN w:val="0"/>
      <w:jc w:val="left"/>
    </w:pPr>
    <w:rPr>
      <w:rFonts w:ascii="宋体" w:hAnsi="宋体" w:cs="宋体"/>
      <w:color w:val="000000"/>
      <w:kern w:val="0"/>
      <w:sz w:val="24"/>
      <w:szCs w:val="24"/>
    </w:rPr>
  </w:style>
  <w:style w:type="character" w:customStyle="1" w:styleId="18">
    <w:name w:val="批注框文本 字符"/>
    <w:basedOn w:val="10"/>
    <w:link w:val="5"/>
    <w:semiHidden/>
    <w:qFormat/>
    <w:uiPriority w:val="99"/>
    <w:rPr>
      <w:rFonts w:ascii="Calibri" w:hAnsi="Calibri" w:eastAsia="宋体" w:cs="Times New Roman"/>
      <w:sz w:val="18"/>
      <w:szCs w:val="18"/>
    </w:rPr>
  </w:style>
  <w:style w:type="character" w:customStyle="1" w:styleId="19">
    <w:name w:val="批注文字 字符"/>
    <w:basedOn w:val="10"/>
    <w:link w:val="2"/>
    <w:qFormat/>
    <w:uiPriority w:val="0"/>
    <w:rPr>
      <w:rFonts w:ascii="Calibri" w:hAnsi="Calibri" w:eastAsia="宋体" w:cs="Times New Roman"/>
    </w:rPr>
  </w:style>
  <w:style w:type="character" w:customStyle="1" w:styleId="20">
    <w:name w:val="批注主题 字符"/>
    <w:basedOn w:val="19"/>
    <w:link w:val="8"/>
    <w:semiHidden/>
    <w:qFormat/>
    <w:uiPriority w:val="99"/>
    <w:rPr>
      <w:rFonts w:ascii="Calibri" w:hAnsi="Calibri" w:eastAsia="宋体" w:cs="Times New Roman"/>
      <w:b/>
      <w:bCs/>
    </w:rPr>
  </w:style>
  <w:style w:type="paragraph" w:customStyle="1" w:styleId="21">
    <w:name w:val="Revision"/>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34"/>
    <w:pPr>
      <w:widowControl/>
      <w:ind w:firstLine="420"/>
    </w:pPr>
    <w:rPr>
      <w:rFonts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7C7A520193830B4AA9AA96217EFC6AD9" ma:contentTypeVersion="0" ma:contentTypeDescription="新建文档。" ma:contentTypeScope="" ma:versionID="fdb21325253eca54be43ad6162cedcd6">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AAF9F-1AF7-4693-B02D-A7D70FB7DB7D}">
  <ds:schemaRefs/>
</ds:datastoreItem>
</file>

<file path=customXml/itemProps2.xml><?xml version="1.0" encoding="utf-8"?>
<ds:datastoreItem xmlns:ds="http://schemas.openxmlformats.org/officeDocument/2006/customXml" ds:itemID="{55F7C7A6-9AF4-43E8-961A-6CDDEB18CE78}">
  <ds:schemaRefs/>
</ds:datastoreItem>
</file>

<file path=customXml/itemProps3.xml><?xml version="1.0" encoding="utf-8"?>
<ds:datastoreItem xmlns:ds="http://schemas.openxmlformats.org/officeDocument/2006/customXml" ds:itemID="{46A49F91-5ABA-4C8A-9C67-7F2B4CC86854}">
  <ds:schemaRefs/>
</ds:datastoreItem>
</file>

<file path=customXml/itemProps4.xml><?xml version="1.0" encoding="utf-8"?>
<ds:datastoreItem xmlns:ds="http://schemas.openxmlformats.org/officeDocument/2006/customXml" ds:itemID="{73E1142D-34B3-48EC-9A4F-4C94871DC3E7}">
  <ds:schemaRefs/>
</ds:datastoreItem>
</file>

<file path=docProps/app.xml><?xml version="1.0" encoding="utf-8"?>
<Properties xmlns="http://schemas.openxmlformats.org/officeDocument/2006/extended-properties" xmlns:vt="http://schemas.openxmlformats.org/officeDocument/2006/docPropsVTypes">
  <Template>Normal.dotm</Template>
  <Company>中国平安保险(集团)股份有限公司</Company>
  <Pages>19</Pages>
  <Words>2773</Words>
  <Characters>15811</Characters>
  <Lines>131</Lines>
  <Paragraphs>37</Paragraphs>
  <TotalTime>0</TotalTime>
  <ScaleCrop>false</ScaleCrop>
  <LinksUpToDate>false</LinksUpToDate>
  <CharactersWithSpaces>18547</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2020-12-31T03:31:00Z</dcterms:created>
  <dc:creator>test</dc:creator>
  <cp:lastModifiedBy>GUOJIA608</cp:lastModifiedBy>
  <dcterms:modified xsi:type="dcterms:W3CDTF">2025-12-16T01:03:17Z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0x0101007C7A520193830B4AA9AA96217EFC6AD9</vt:lpwstr>
  </property>
  <property fmtid="{D5CDD505-2E9C-101B-9397-08002B2CF9AE}" pid="3" name="KSOProductBuildVer">
    <vt:lpwstr>2052-11.8.2.12287</vt:lpwstr>
  </property>
  <property fmtid="{D5CDD505-2E9C-101B-9397-08002B2CF9AE}" pid="4" name="ICV">
    <vt:lpwstr>D142E9B5FFAC434B8CD0D7F2440BC12B</vt:lpwstr>
  </property>
</Properties>
</file>